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BD5" w:rsidRDefault="001F1BD5" w:rsidP="00247BE9">
      <w:pPr>
        <w:rPr>
          <w:rFonts w:ascii="Arial" w:hAnsi="Arial" w:cs="Arial"/>
          <w:sz w:val="20"/>
          <w:szCs w:val="20"/>
        </w:rPr>
      </w:pPr>
      <w:r w:rsidRPr="005373BE">
        <w:rPr>
          <w:rFonts w:ascii="Arial" w:hAnsi="Arial" w:cs="Arial"/>
          <w:sz w:val="20"/>
          <w:szCs w:val="20"/>
        </w:rPr>
        <w:t>Numer postępowania: WPN.261.</w:t>
      </w:r>
      <w:r w:rsidR="005373BE" w:rsidRPr="005373BE">
        <w:rPr>
          <w:rFonts w:ascii="Arial" w:hAnsi="Arial" w:cs="Arial"/>
          <w:sz w:val="20"/>
          <w:szCs w:val="20"/>
        </w:rPr>
        <w:t>1</w:t>
      </w:r>
      <w:r w:rsidR="00966D0C">
        <w:rPr>
          <w:rFonts w:ascii="Arial" w:hAnsi="Arial" w:cs="Arial"/>
          <w:sz w:val="20"/>
          <w:szCs w:val="20"/>
        </w:rPr>
        <w:t>5</w:t>
      </w:r>
      <w:r w:rsidRPr="005373BE">
        <w:rPr>
          <w:rFonts w:ascii="Arial" w:hAnsi="Arial" w:cs="Arial"/>
          <w:sz w:val="20"/>
          <w:szCs w:val="20"/>
        </w:rPr>
        <w:t>.2022</w:t>
      </w:r>
    </w:p>
    <w:p w:rsidR="005A1840" w:rsidRPr="0013557E" w:rsidRDefault="005A1840" w:rsidP="00247BE9">
      <w:pPr>
        <w:rPr>
          <w:rFonts w:ascii="Arial" w:hAnsi="Arial" w:cs="Arial"/>
          <w:sz w:val="20"/>
          <w:szCs w:val="20"/>
        </w:rPr>
      </w:pPr>
    </w:p>
    <w:p w:rsidR="001F1BD5" w:rsidRPr="001A31C2" w:rsidRDefault="001F1BD5" w:rsidP="00DC5C85">
      <w:pPr>
        <w:spacing w:after="0" w:line="240" w:lineRule="auto"/>
        <w:jc w:val="right"/>
        <w:rPr>
          <w:rFonts w:ascii="Arial" w:hAnsi="Arial" w:cs="Arial"/>
          <w:b/>
          <w:bCs/>
        </w:rPr>
      </w:pPr>
      <w:r w:rsidRPr="001A31C2">
        <w:rPr>
          <w:rFonts w:ascii="Arial" w:hAnsi="Arial" w:cs="Arial"/>
          <w:b/>
          <w:bCs/>
        </w:rPr>
        <w:t>Załącznik nr</w:t>
      </w:r>
      <w:r>
        <w:rPr>
          <w:rFonts w:ascii="Arial" w:hAnsi="Arial" w:cs="Arial"/>
          <w:b/>
          <w:bCs/>
        </w:rPr>
        <w:t xml:space="preserve">3 </w:t>
      </w:r>
      <w:r w:rsidRPr="001A31C2">
        <w:rPr>
          <w:rFonts w:ascii="Arial" w:hAnsi="Arial" w:cs="Arial"/>
          <w:b/>
          <w:bCs/>
        </w:rPr>
        <w:t xml:space="preserve">do </w:t>
      </w:r>
      <w:r>
        <w:rPr>
          <w:rFonts w:ascii="Arial" w:hAnsi="Arial" w:cs="Arial"/>
          <w:b/>
          <w:bCs/>
        </w:rPr>
        <w:t>Zapytania ofertowego</w:t>
      </w:r>
    </w:p>
    <w:p w:rsidR="001F1BD5" w:rsidRPr="001A31C2" w:rsidRDefault="001F1BD5" w:rsidP="00DC5C85">
      <w:pPr>
        <w:spacing w:after="0" w:line="240" w:lineRule="auto"/>
        <w:jc w:val="center"/>
        <w:rPr>
          <w:rFonts w:ascii="Arial" w:hAnsi="Arial" w:cs="Arial"/>
          <w:b/>
          <w:bCs/>
        </w:rPr>
      </w:pPr>
    </w:p>
    <w:p w:rsidR="001F1BD5" w:rsidRPr="001A31C2" w:rsidRDefault="001F1BD5" w:rsidP="00DC5C85">
      <w:pPr>
        <w:spacing w:after="0" w:line="240" w:lineRule="auto"/>
        <w:jc w:val="center"/>
        <w:rPr>
          <w:rFonts w:ascii="Arial" w:hAnsi="Arial" w:cs="Arial"/>
          <w:b/>
          <w:bCs/>
        </w:rPr>
      </w:pPr>
    </w:p>
    <w:p w:rsidR="001F1BD5" w:rsidRPr="001A31C2" w:rsidRDefault="001F1BD5" w:rsidP="00DC5C85">
      <w:pPr>
        <w:spacing w:after="0" w:line="240" w:lineRule="auto"/>
        <w:jc w:val="center"/>
        <w:rPr>
          <w:rFonts w:ascii="Arial" w:hAnsi="Arial" w:cs="Arial"/>
          <w:b/>
          <w:bCs/>
        </w:rPr>
      </w:pPr>
      <w:r w:rsidRPr="001A31C2">
        <w:rPr>
          <w:rFonts w:ascii="Arial" w:hAnsi="Arial" w:cs="Arial"/>
          <w:b/>
          <w:bCs/>
        </w:rPr>
        <w:t>OPIS PRZEDMIOTU ZAMÓWIENIA</w:t>
      </w:r>
    </w:p>
    <w:p w:rsidR="001F1BD5" w:rsidRPr="001A31C2" w:rsidRDefault="001F1BD5" w:rsidP="004050E2">
      <w:pPr>
        <w:spacing w:after="0" w:line="240" w:lineRule="auto"/>
        <w:jc w:val="both"/>
        <w:rPr>
          <w:rFonts w:ascii="Arial" w:hAnsi="Arial" w:cs="Arial"/>
          <w:b/>
          <w:bCs/>
        </w:rPr>
      </w:pPr>
    </w:p>
    <w:p w:rsidR="001F1BD5" w:rsidRPr="001A31C2" w:rsidRDefault="001F1BD5" w:rsidP="00C1752C">
      <w:pPr>
        <w:pStyle w:val="Nagwek6"/>
      </w:pPr>
      <w:r w:rsidRPr="001A31C2">
        <w:t>Przedmiot zamówienia</w:t>
      </w:r>
    </w:p>
    <w:p w:rsidR="001F1BD5" w:rsidRPr="001A31C2" w:rsidRDefault="001F1BD5" w:rsidP="00D55E02">
      <w:pPr>
        <w:numPr>
          <w:ilvl w:val="0"/>
          <w:numId w:val="3"/>
        </w:numPr>
        <w:spacing w:after="0" w:line="240" w:lineRule="auto"/>
        <w:ind w:left="0"/>
        <w:jc w:val="both"/>
        <w:rPr>
          <w:rFonts w:ascii="Arial" w:hAnsi="Arial" w:cs="Arial"/>
        </w:rPr>
      </w:pPr>
      <w:r w:rsidRPr="001A31C2">
        <w:rPr>
          <w:rFonts w:ascii="Arial" w:hAnsi="Arial" w:cs="Arial"/>
        </w:rPr>
        <w:t xml:space="preserve">Wykonanie usługi polegającej na </w:t>
      </w:r>
      <w:r w:rsidRPr="00EC3030">
        <w:rPr>
          <w:rFonts w:ascii="Arial" w:hAnsi="Arial" w:cs="Arial"/>
        </w:rPr>
        <w:t xml:space="preserve">pełnieniu funkcji Inspektora Nadzoru Inwestorskiego dla realizacji zadania pn.: </w:t>
      </w:r>
      <w:r w:rsidR="00DF487F" w:rsidRPr="00DF487F">
        <w:rPr>
          <w:rFonts w:ascii="Arial" w:hAnsi="Arial" w:cs="Arial"/>
        </w:rPr>
        <w:t xml:space="preserve">Zabezpieczenie brzegów dwóch wysp na zbiorniku Zakole A </w:t>
      </w:r>
      <w:r w:rsidR="002E71C7">
        <w:rPr>
          <w:rFonts w:ascii="Arial" w:hAnsi="Arial" w:cs="Arial"/>
        </w:rPr>
        <w:br/>
      </w:r>
      <w:r w:rsidR="00DF487F" w:rsidRPr="00DF487F">
        <w:rPr>
          <w:rFonts w:ascii="Arial" w:hAnsi="Arial" w:cs="Arial"/>
        </w:rPr>
        <w:t>w obszarze Natura 2000 Dolina Dolnej Skawy PLB120005</w:t>
      </w:r>
      <w:r w:rsidR="00DF487F">
        <w:rPr>
          <w:rFonts w:ascii="Arial" w:hAnsi="Arial" w:cs="Arial"/>
        </w:rPr>
        <w:t>.</w:t>
      </w:r>
    </w:p>
    <w:p w:rsidR="001F1BD5" w:rsidRPr="001A31C2" w:rsidRDefault="001F1BD5" w:rsidP="00D55E02">
      <w:pPr>
        <w:numPr>
          <w:ilvl w:val="0"/>
          <w:numId w:val="3"/>
        </w:numPr>
        <w:spacing w:after="0" w:line="240" w:lineRule="auto"/>
        <w:ind w:left="0"/>
        <w:jc w:val="both"/>
        <w:rPr>
          <w:rFonts w:ascii="Arial" w:hAnsi="Arial" w:cs="Arial"/>
        </w:rPr>
      </w:pPr>
      <w:r w:rsidRPr="001A31C2">
        <w:rPr>
          <w:rFonts w:ascii="Arial" w:hAnsi="Arial" w:cs="Arial"/>
        </w:rPr>
        <w:t xml:space="preserve">Głównym celem projektu jest ochrona i poprawa stanu siedlisk i populacji ptaków wodno-błotnych ślepowrona </w:t>
      </w:r>
      <w:proofErr w:type="spellStart"/>
      <w:r w:rsidRPr="00D01B6C">
        <w:rPr>
          <w:rFonts w:ascii="Arial" w:hAnsi="Arial" w:cs="Arial"/>
          <w:i/>
          <w:iCs/>
        </w:rPr>
        <w:t>Nycticorax</w:t>
      </w:r>
      <w:proofErr w:type="spellEnd"/>
      <w:r w:rsidRPr="00D01B6C">
        <w:rPr>
          <w:rFonts w:ascii="Arial" w:hAnsi="Arial" w:cs="Arial"/>
          <w:i/>
          <w:iCs/>
        </w:rPr>
        <w:t xml:space="preserve"> </w:t>
      </w:r>
      <w:proofErr w:type="spellStart"/>
      <w:r w:rsidRPr="00D01B6C">
        <w:rPr>
          <w:rFonts w:ascii="Arial" w:hAnsi="Arial" w:cs="Arial"/>
          <w:i/>
          <w:iCs/>
        </w:rPr>
        <w:t>nycticorax</w:t>
      </w:r>
      <w:proofErr w:type="spellEnd"/>
      <w:r w:rsidRPr="001A31C2">
        <w:rPr>
          <w:rFonts w:ascii="Arial" w:hAnsi="Arial" w:cs="Arial"/>
        </w:rPr>
        <w:t xml:space="preserve"> i rybitwy rzecznej </w:t>
      </w:r>
      <w:r w:rsidRPr="00D01B6C">
        <w:rPr>
          <w:rFonts w:ascii="Arial" w:hAnsi="Arial" w:cs="Arial"/>
          <w:i/>
          <w:iCs/>
        </w:rPr>
        <w:t xml:space="preserve">Sterna </w:t>
      </w:r>
      <w:proofErr w:type="spellStart"/>
      <w:r w:rsidRPr="00D01B6C">
        <w:rPr>
          <w:rFonts w:ascii="Arial" w:hAnsi="Arial" w:cs="Arial"/>
          <w:i/>
          <w:iCs/>
        </w:rPr>
        <w:t>hirundo</w:t>
      </w:r>
      <w:proofErr w:type="spellEnd"/>
      <w:r w:rsidRPr="001A31C2">
        <w:rPr>
          <w:rFonts w:ascii="Arial" w:hAnsi="Arial" w:cs="Arial"/>
        </w:rPr>
        <w:t>, w 4 obszarach Natura 2000: Dolina Górnej Wisły PLB240001, Dolina Dolnej Soły PLB120004, Dolina Dolnej Skawy.</w:t>
      </w:r>
    </w:p>
    <w:p w:rsidR="001F1BD5" w:rsidRDefault="001F1BD5" w:rsidP="000D327B">
      <w:pPr>
        <w:numPr>
          <w:ilvl w:val="0"/>
          <w:numId w:val="3"/>
        </w:numPr>
        <w:spacing w:after="0" w:line="240" w:lineRule="auto"/>
        <w:ind w:left="0" w:hanging="357"/>
        <w:jc w:val="both"/>
        <w:rPr>
          <w:rFonts w:ascii="Arial" w:hAnsi="Arial" w:cs="Arial"/>
        </w:rPr>
      </w:pPr>
      <w:r w:rsidRPr="001A31C2">
        <w:rPr>
          <w:rFonts w:ascii="Arial" w:hAnsi="Arial" w:cs="Arial"/>
        </w:rPr>
        <w:t>Lokalizacja inwestycji:</w:t>
      </w:r>
    </w:p>
    <w:p w:rsidR="0068006D" w:rsidRPr="0068006D" w:rsidRDefault="0068006D" w:rsidP="0068006D">
      <w:pPr>
        <w:spacing w:after="0" w:line="240" w:lineRule="auto"/>
        <w:jc w:val="both"/>
        <w:rPr>
          <w:rFonts w:ascii="Arial" w:hAnsi="Arial" w:cs="Arial"/>
        </w:rPr>
      </w:pPr>
      <w:r w:rsidRPr="0068006D">
        <w:rPr>
          <w:rFonts w:ascii="Arial" w:hAnsi="Arial" w:cs="Arial"/>
        </w:rPr>
        <w:t>Zaplanowane prace mają na celu zabezpieczenie skarp dwóch wysp, które zlokalizowane są na</w:t>
      </w:r>
      <w:r>
        <w:rPr>
          <w:rFonts w:ascii="Arial" w:hAnsi="Arial" w:cs="Arial"/>
        </w:rPr>
        <w:t xml:space="preserve"> </w:t>
      </w:r>
      <w:r w:rsidRPr="0068006D">
        <w:rPr>
          <w:rFonts w:ascii="Arial" w:hAnsi="Arial" w:cs="Arial"/>
        </w:rPr>
        <w:t xml:space="preserve">zbiorniku Zakole A. Całkowita długość brzegu przewidziana do umocnienia to 455 </w:t>
      </w:r>
      <w:proofErr w:type="spellStart"/>
      <w:r w:rsidRPr="0068006D">
        <w:rPr>
          <w:rFonts w:ascii="Arial" w:hAnsi="Arial" w:cs="Arial"/>
        </w:rPr>
        <w:t>mb</w:t>
      </w:r>
      <w:proofErr w:type="spellEnd"/>
      <w:r w:rsidRPr="0068006D">
        <w:rPr>
          <w:rFonts w:ascii="Arial" w:hAnsi="Arial" w:cs="Arial"/>
        </w:rPr>
        <w:t>. Dokładny zakres</w:t>
      </w:r>
      <w:r w:rsidRPr="0068006D">
        <w:t xml:space="preserve"> </w:t>
      </w:r>
      <w:r w:rsidRPr="0068006D">
        <w:rPr>
          <w:rFonts w:ascii="Arial" w:hAnsi="Arial" w:cs="Arial"/>
        </w:rPr>
        <w:t>lokalizacji umocnień przedstawia załącznik– mapa do celów projektowych Zakole A oraz załącznik– rysunek</w:t>
      </w:r>
      <w:r>
        <w:rPr>
          <w:rFonts w:ascii="Arial" w:hAnsi="Arial" w:cs="Arial"/>
        </w:rPr>
        <w:t xml:space="preserve"> </w:t>
      </w:r>
      <w:r w:rsidRPr="0068006D">
        <w:rPr>
          <w:rFonts w:ascii="Arial" w:hAnsi="Arial" w:cs="Arial"/>
        </w:rPr>
        <w:t>szczegółowy</w:t>
      </w:r>
      <w:r>
        <w:rPr>
          <w:rFonts w:ascii="Arial" w:hAnsi="Arial" w:cs="Arial"/>
        </w:rPr>
        <w:t xml:space="preserve"> w postępowaniu znajdującym się pod adresem</w:t>
      </w:r>
      <w:r w:rsidRPr="0068006D">
        <w:rPr>
          <w:rFonts w:ascii="Arial" w:hAnsi="Arial" w:cs="Arial"/>
        </w:rPr>
        <w:t>:</w:t>
      </w:r>
    </w:p>
    <w:p w:rsidR="0068006D" w:rsidRDefault="008718A4" w:rsidP="0068006D">
      <w:pPr>
        <w:spacing w:after="0" w:line="240" w:lineRule="auto"/>
        <w:jc w:val="both"/>
        <w:rPr>
          <w:rFonts w:ascii="Arial" w:hAnsi="Arial" w:cs="Arial"/>
        </w:rPr>
      </w:pPr>
      <w:hyperlink r:id="rId7" w:history="1">
        <w:r w:rsidR="0068006D" w:rsidRPr="00CE2DDB">
          <w:rPr>
            <w:rStyle w:val="Hipercze"/>
            <w:rFonts w:ascii="Arial" w:hAnsi="Arial" w:cs="Arial"/>
          </w:rPr>
          <w:t>https://rdos-krakow.ezamawiajacy.pl/pn/rdos-krakow/demand/notice/public/66280/details</w:t>
        </w:r>
      </w:hyperlink>
    </w:p>
    <w:p w:rsidR="0068006D" w:rsidRDefault="0068006D" w:rsidP="0068006D">
      <w:pPr>
        <w:spacing w:after="0" w:line="240" w:lineRule="auto"/>
        <w:jc w:val="both"/>
        <w:rPr>
          <w:rFonts w:ascii="Arial" w:hAnsi="Arial" w:cs="Arial"/>
        </w:rPr>
      </w:pPr>
    </w:p>
    <w:p w:rsidR="00DF487F" w:rsidRDefault="001F1BD5" w:rsidP="00E6707D">
      <w:pPr>
        <w:numPr>
          <w:ilvl w:val="0"/>
          <w:numId w:val="3"/>
        </w:numPr>
        <w:spacing w:after="0" w:line="240" w:lineRule="auto"/>
        <w:ind w:left="0"/>
        <w:jc w:val="both"/>
        <w:rPr>
          <w:rFonts w:ascii="Arial" w:hAnsi="Arial" w:cs="Arial"/>
        </w:rPr>
      </w:pPr>
      <w:r w:rsidRPr="00E6707D">
        <w:rPr>
          <w:rFonts w:ascii="Arial" w:hAnsi="Arial" w:cs="Arial"/>
        </w:rPr>
        <w:t>Prace polegające na</w:t>
      </w:r>
      <w:r w:rsidR="00DF487F">
        <w:rPr>
          <w:rFonts w:ascii="Arial" w:hAnsi="Arial" w:cs="Arial"/>
        </w:rPr>
        <w:t xml:space="preserve"> </w:t>
      </w:r>
      <w:r w:rsidR="00DF487F" w:rsidRPr="00DF487F">
        <w:rPr>
          <w:rFonts w:ascii="Arial" w:hAnsi="Arial" w:cs="Arial"/>
        </w:rPr>
        <w:t>zabezpieczenie brzegu wysp o łącznej długości zabezpieczenia 455 mb na zbiorniku Zakole A w obszarze Natura 2000 Dolina Dolnej Skawy PLB120005.</w:t>
      </w:r>
    </w:p>
    <w:p w:rsidR="00375BEF" w:rsidRDefault="00375BEF" w:rsidP="00375BEF">
      <w:pPr>
        <w:spacing w:after="0" w:line="240" w:lineRule="auto"/>
        <w:jc w:val="both"/>
        <w:rPr>
          <w:rFonts w:ascii="Arial" w:hAnsi="Arial" w:cs="Arial"/>
        </w:rPr>
      </w:pPr>
    </w:p>
    <w:p w:rsidR="001F1BD5" w:rsidRPr="00925D1C" w:rsidRDefault="001F1BD5" w:rsidP="006A0C69">
      <w:pPr>
        <w:spacing w:after="0" w:line="240" w:lineRule="auto"/>
        <w:jc w:val="both"/>
        <w:rPr>
          <w:rFonts w:ascii="Arial" w:hAnsi="Arial" w:cs="Arial"/>
        </w:rPr>
      </w:pPr>
    </w:p>
    <w:p w:rsidR="001F1BD5" w:rsidRDefault="001F1BD5" w:rsidP="00A7639C">
      <w:pPr>
        <w:spacing w:after="0" w:line="240" w:lineRule="auto"/>
        <w:ind w:left="-440"/>
        <w:jc w:val="both"/>
        <w:rPr>
          <w:rFonts w:ascii="Arial" w:hAnsi="Arial" w:cs="Arial"/>
        </w:rPr>
      </w:pPr>
      <w:r>
        <w:rPr>
          <w:rFonts w:ascii="Arial" w:hAnsi="Arial" w:cs="Arial"/>
        </w:rPr>
        <w:t xml:space="preserve">5. </w:t>
      </w:r>
      <w:r>
        <w:rPr>
          <w:rFonts w:ascii="Arial" w:hAnsi="Arial" w:cs="Arial"/>
        </w:rPr>
        <w:tab/>
        <w:t>Termin realizacji zamówienia</w:t>
      </w:r>
    </w:p>
    <w:p w:rsidR="00F27199" w:rsidRDefault="001F1BD5" w:rsidP="00462EAD">
      <w:pPr>
        <w:spacing w:after="0" w:line="240" w:lineRule="auto"/>
        <w:ind w:left="-440"/>
        <w:jc w:val="both"/>
        <w:rPr>
          <w:rFonts w:ascii="Arial" w:hAnsi="Arial" w:cs="Arial"/>
        </w:rPr>
      </w:pPr>
      <w:r>
        <w:rPr>
          <w:rFonts w:ascii="Arial" w:hAnsi="Arial" w:cs="Arial"/>
        </w:rPr>
        <w:tab/>
      </w:r>
      <w:r w:rsidRPr="00462EAD">
        <w:rPr>
          <w:rFonts w:ascii="Arial" w:hAnsi="Arial" w:cs="Arial"/>
        </w:rPr>
        <w:t xml:space="preserve">Wykonawca będzie świadczył usługę przez okres od dnia podpisania Umowy do odbioru </w:t>
      </w:r>
      <w:r>
        <w:rPr>
          <w:rFonts w:ascii="Arial" w:hAnsi="Arial" w:cs="Arial"/>
        </w:rPr>
        <w:tab/>
      </w:r>
      <w:r w:rsidRPr="00462EAD">
        <w:rPr>
          <w:rFonts w:ascii="Arial" w:hAnsi="Arial" w:cs="Arial"/>
        </w:rPr>
        <w:t>końcowego robót budowlanych oraz finansow</w:t>
      </w:r>
      <w:r>
        <w:rPr>
          <w:rFonts w:ascii="Arial" w:hAnsi="Arial" w:cs="Arial"/>
        </w:rPr>
        <w:t>ego</w:t>
      </w:r>
      <w:r w:rsidRPr="00462EAD">
        <w:rPr>
          <w:rFonts w:ascii="Arial" w:hAnsi="Arial" w:cs="Arial"/>
        </w:rPr>
        <w:t xml:space="preserve"> rozliczeni</w:t>
      </w:r>
      <w:r>
        <w:rPr>
          <w:rFonts w:ascii="Arial" w:hAnsi="Arial" w:cs="Arial"/>
        </w:rPr>
        <w:t>a</w:t>
      </w:r>
      <w:r w:rsidRPr="00462EAD">
        <w:rPr>
          <w:rFonts w:ascii="Arial" w:hAnsi="Arial" w:cs="Arial"/>
        </w:rPr>
        <w:t xml:space="preserve">, co jest przewidziane na </w:t>
      </w:r>
      <w:r>
        <w:rPr>
          <w:rFonts w:ascii="Arial" w:hAnsi="Arial" w:cs="Arial"/>
        </w:rPr>
        <w:tab/>
      </w:r>
    </w:p>
    <w:p w:rsidR="001F1BD5" w:rsidRDefault="00F27199" w:rsidP="00F27199">
      <w:pPr>
        <w:spacing w:after="0" w:line="240" w:lineRule="auto"/>
        <w:ind w:left="-440" w:firstLine="440"/>
        <w:jc w:val="both"/>
        <w:rPr>
          <w:rFonts w:ascii="Arial" w:hAnsi="Arial" w:cs="Arial"/>
          <w:b/>
          <w:bCs/>
        </w:rPr>
      </w:pPr>
      <w:r>
        <w:rPr>
          <w:rFonts w:ascii="Arial" w:hAnsi="Arial" w:cs="Arial"/>
          <w:b/>
          <w:bCs/>
        </w:rPr>
        <w:t xml:space="preserve">31 </w:t>
      </w:r>
      <w:r w:rsidR="001F1BD5">
        <w:rPr>
          <w:rFonts w:ascii="Arial" w:hAnsi="Arial" w:cs="Arial"/>
          <w:b/>
          <w:bCs/>
        </w:rPr>
        <w:t xml:space="preserve">grudnia </w:t>
      </w:r>
      <w:r w:rsidR="004E333A" w:rsidRPr="00DA6520">
        <w:rPr>
          <w:rFonts w:ascii="Arial" w:hAnsi="Arial" w:cs="Arial"/>
          <w:b/>
          <w:bCs/>
        </w:rPr>
        <w:t>202</w:t>
      </w:r>
      <w:r w:rsidR="00DF487F">
        <w:rPr>
          <w:rFonts w:ascii="Arial" w:hAnsi="Arial" w:cs="Arial"/>
          <w:b/>
          <w:bCs/>
        </w:rPr>
        <w:t>2</w:t>
      </w:r>
      <w:r w:rsidR="004E333A" w:rsidRPr="00DA6520">
        <w:rPr>
          <w:rFonts w:ascii="Arial" w:hAnsi="Arial" w:cs="Arial"/>
          <w:b/>
          <w:bCs/>
        </w:rPr>
        <w:t xml:space="preserve"> </w:t>
      </w:r>
      <w:r w:rsidR="001F1BD5" w:rsidRPr="00DA6520">
        <w:rPr>
          <w:rFonts w:ascii="Arial" w:hAnsi="Arial" w:cs="Arial"/>
          <w:b/>
          <w:bCs/>
        </w:rPr>
        <w:t>r.</w:t>
      </w:r>
    </w:p>
    <w:p w:rsidR="00E7442A" w:rsidRDefault="00E7442A" w:rsidP="00462EAD">
      <w:pPr>
        <w:spacing w:after="0" w:line="240" w:lineRule="auto"/>
        <w:ind w:left="-440"/>
        <w:jc w:val="both"/>
        <w:rPr>
          <w:rFonts w:ascii="Arial" w:hAnsi="Arial" w:cs="Arial"/>
          <w:b/>
          <w:bCs/>
        </w:rPr>
      </w:pPr>
    </w:p>
    <w:p w:rsidR="00B6008C" w:rsidRDefault="004E333A" w:rsidP="004E333A">
      <w:pPr>
        <w:spacing w:after="0" w:line="240" w:lineRule="auto"/>
        <w:jc w:val="both"/>
        <w:rPr>
          <w:rFonts w:ascii="Arial" w:hAnsi="Arial" w:cs="Arial"/>
          <w:bCs/>
        </w:rPr>
      </w:pPr>
      <w:r w:rsidRPr="004E333A">
        <w:rPr>
          <w:rFonts w:ascii="Arial" w:hAnsi="Arial" w:cs="Arial"/>
          <w:bCs/>
        </w:rPr>
        <w:t xml:space="preserve">Realizacja zamówienia, od dnia rozpoczęcia robót do ich zakończenia, odbywać się będzie w sposób ciągły (codziennie), z wyłączeniem sobót i dni ustawowo wolnych od pracy </w:t>
      </w:r>
      <w:r w:rsidR="000D327B">
        <w:rPr>
          <w:rFonts w:ascii="Arial" w:hAnsi="Arial" w:cs="Arial"/>
          <w:bCs/>
        </w:rPr>
        <w:br/>
      </w:r>
      <w:r w:rsidR="00B6008C">
        <w:rPr>
          <w:rFonts w:ascii="Arial" w:hAnsi="Arial" w:cs="Arial"/>
          <w:bCs/>
        </w:rPr>
        <w:t xml:space="preserve">w terminach od 15 września 2022 roku do </w:t>
      </w:r>
      <w:r w:rsidR="00B6008C" w:rsidRPr="00B6008C">
        <w:rPr>
          <w:rFonts w:ascii="Arial" w:hAnsi="Arial" w:cs="Arial"/>
          <w:bCs/>
        </w:rPr>
        <w:t>18 listopada 2022 roku.</w:t>
      </w:r>
    </w:p>
    <w:p w:rsidR="00B6008C" w:rsidRDefault="00B6008C" w:rsidP="004E333A">
      <w:pPr>
        <w:spacing w:after="0" w:line="240" w:lineRule="auto"/>
        <w:jc w:val="both"/>
        <w:rPr>
          <w:rFonts w:ascii="Arial" w:hAnsi="Arial" w:cs="Arial"/>
          <w:bCs/>
        </w:rPr>
      </w:pPr>
    </w:p>
    <w:p w:rsidR="001F1BD5" w:rsidRDefault="001F1BD5" w:rsidP="008453D7">
      <w:pPr>
        <w:spacing w:before="240"/>
        <w:ind w:left="-142" w:hanging="284"/>
        <w:jc w:val="both"/>
        <w:rPr>
          <w:rFonts w:ascii="Arial" w:hAnsi="Arial" w:cs="Arial"/>
        </w:rPr>
      </w:pPr>
      <w:r>
        <w:rPr>
          <w:rFonts w:ascii="Arial" w:hAnsi="Arial" w:cs="Arial"/>
        </w:rPr>
        <w:t>6</w:t>
      </w:r>
      <w:r w:rsidRPr="004952D1">
        <w:rPr>
          <w:rFonts w:ascii="Arial" w:hAnsi="Arial" w:cs="Arial"/>
        </w:rPr>
        <w:t xml:space="preserve">. </w:t>
      </w:r>
      <w:r w:rsidRPr="004952D1">
        <w:rPr>
          <w:rFonts w:ascii="Arial" w:hAnsi="Arial" w:cs="Arial"/>
        </w:rPr>
        <w:tab/>
        <w:t xml:space="preserve">Planowany zakres wykonywanych </w:t>
      </w:r>
      <w:r>
        <w:rPr>
          <w:rFonts w:ascii="Arial" w:hAnsi="Arial" w:cs="Arial"/>
        </w:rPr>
        <w:t xml:space="preserve">robót budowlanych objętych nadzorem inwestorskim </w:t>
      </w:r>
      <w:r w:rsidRPr="004952D1">
        <w:rPr>
          <w:rFonts w:ascii="Arial" w:hAnsi="Arial" w:cs="Arial"/>
        </w:rPr>
        <w:t>znajduje się w dokumentacj</w:t>
      </w:r>
      <w:r w:rsidR="000D327B">
        <w:rPr>
          <w:rFonts w:ascii="Arial" w:hAnsi="Arial" w:cs="Arial"/>
        </w:rPr>
        <w:t>i dotyczącej zamówienia publicznego</w:t>
      </w:r>
      <w:r w:rsidRPr="004952D1">
        <w:rPr>
          <w:rFonts w:ascii="Arial" w:hAnsi="Arial" w:cs="Arial"/>
        </w:rPr>
        <w:t xml:space="preserve"> znajdujący</w:t>
      </w:r>
      <w:r>
        <w:rPr>
          <w:rFonts w:ascii="Arial" w:hAnsi="Arial" w:cs="Arial"/>
        </w:rPr>
        <w:t>ch</w:t>
      </w:r>
      <w:r w:rsidRPr="004952D1">
        <w:rPr>
          <w:rFonts w:ascii="Arial" w:hAnsi="Arial" w:cs="Arial"/>
        </w:rPr>
        <w:t xml:space="preserve"> się na stronie </w:t>
      </w:r>
      <w:r>
        <w:rPr>
          <w:rFonts w:ascii="Arial" w:hAnsi="Arial" w:cs="Arial"/>
        </w:rPr>
        <w:t>internetowej</w:t>
      </w:r>
      <w:r w:rsidRPr="004952D1">
        <w:rPr>
          <w:rFonts w:ascii="Arial" w:hAnsi="Arial" w:cs="Arial"/>
        </w:rPr>
        <w:t xml:space="preserve"> Zamawiającego pod adresem:</w:t>
      </w:r>
      <w:r>
        <w:rPr>
          <w:rFonts w:ascii="Arial" w:hAnsi="Arial" w:cs="Arial"/>
        </w:rPr>
        <w:t xml:space="preserve"> </w:t>
      </w:r>
    </w:p>
    <w:p w:rsidR="000D327B" w:rsidRDefault="001F1BD5" w:rsidP="000D327B">
      <w:pPr>
        <w:spacing w:before="240" w:after="0"/>
        <w:ind w:left="-141" w:hanging="284"/>
        <w:jc w:val="both"/>
        <w:rPr>
          <w:rFonts w:ascii="Arial" w:hAnsi="Arial" w:cs="Arial"/>
        </w:rPr>
      </w:pPr>
      <w:r>
        <w:rPr>
          <w:rFonts w:ascii="Arial" w:hAnsi="Arial" w:cs="Arial"/>
        </w:rPr>
        <w:t xml:space="preserve">     </w:t>
      </w:r>
      <w:r w:rsidRPr="006F1F58">
        <w:rPr>
          <w:rFonts w:ascii="Arial" w:hAnsi="Arial" w:cs="Arial"/>
        </w:rPr>
        <w:t>Link:</w:t>
      </w:r>
    </w:p>
    <w:p w:rsidR="001F1BD5" w:rsidRPr="00007323" w:rsidRDefault="000D327B" w:rsidP="000D327B">
      <w:pPr>
        <w:ind w:left="-142"/>
        <w:jc w:val="both"/>
        <w:rPr>
          <w:rFonts w:ascii="Arial" w:hAnsi="Arial" w:cs="Arial"/>
        </w:rPr>
      </w:pPr>
      <w:r w:rsidRPr="000D327B">
        <w:rPr>
          <w:rFonts w:ascii="Arial" w:hAnsi="Arial" w:cs="Arial"/>
        </w:rPr>
        <w:t>https://rdos-krakow.ezamawiajacy.pl/pn/rdos-krakow/demand/notice/public/66280/details</w:t>
      </w:r>
      <w:r w:rsidR="001F1BD5" w:rsidRPr="006F1F58">
        <w:rPr>
          <w:rFonts w:ascii="Arial" w:hAnsi="Arial" w:cs="Arial"/>
        </w:rPr>
        <w:br/>
      </w:r>
    </w:p>
    <w:p w:rsidR="001F1BD5" w:rsidRPr="008453D7" w:rsidRDefault="001F1BD5" w:rsidP="00C1752C">
      <w:pPr>
        <w:pStyle w:val="Nagwek6"/>
      </w:pPr>
      <w:r w:rsidRPr="007D36F9">
        <w:t>Przedmiot nadzoru:</w:t>
      </w:r>
      <w:r>
        <w:t xml:space="preserve"> </w:t>
      </w:r>
    </w:p>
    <w:p w:rsidR="001F1BD5" w:rsidRPr="00D16197" w:rsidRDefault="001F1BD5" w:rsidP="00D55E02">
      <w:pPr>
        <w:pStyle w:val="Default"/>
        <w:numPr>
          <w:ilvl w:val="0"/>
          <w:numId w:val="5"/>
        </w:numPr>
        <w:ind w:left="0" w:hanging="284"/>
        <w:jc w:val="both"/>
        <w:rPr>
          <w:rFonts w:ascii="Arial" w:hAnsi="Arial" w:cs="Arial"/>
          <w:color w:val="auto"/>
          <w:sz w:val="22"/>
          <w:szCs w:val="22"/>
        </w:rPr>
      </w:pPr>
      <w:r w:rsidRPr="00D16197">
        <w:rPr>
          <w:rFonts w:ascii="Arial" w:hAnsi="Arial" w:cs="Arial"/>
          <w:color w:val="auto"/>
          <w:sz w:val="22"/>
          <w:szCs w:val="22"/>
        </w:rPr>
        <w:t xml:space="preserve">Prowadzenie pełnego, nadzoru inwestorskiego nad całością realizacji robót określonych </w:t>
      </w:r>
      <w:r w:rsidRPr="00D16197">
        <w:rPr>
          <w:rFonts w:ascii="Arial" w:hAnsi="Arial" w:cs="Arial"/>
          <w:color w:val="auto"/>
          <w:sz w:val="22"/>
          <w:szCs w:val="22"/>
        </w:rPr>
        <w:br/>
        <w:t xml:space="preserve">w opisie przedmiotu zamówienia, tj. w zakresie technicznym, terminowym, finansowym </w:t>
      </w:r>
      <w:r w:rsidRPr="00D16197">
        <w:rPr>
          <w:rFonts w:ascii="Arial" w:hAnsi="Arial" w:cs="Arial"/>
          <w:color w:val="auto"/>
          <w:sz w:val="22"/>
          <w:szCs w:val="22"/>
        </w:rPr>
        <w:br/>
      </w:r>
      <w:r w:rsidRPr="00D16197">
        <w:rPr>
          <w:rFonts w:ascii="Arial" w:hAnsi="Arial" w:cs="Arial"/>
          <w:color w:val="auto"/>
          <w:sz w:val="22"/>
          <w:szCs w:val="22"/>
        </w:rPr>
        <w:lastRenderedPageBreak/>
        <w:t xml:space="preserve">i sprawozdawczym nad robotami, w szczególności w zakresie zgodnym z wymaganiami </w:t>
      </w:r>
      <w:r>
        <w:rPr>
          <w:rFonts w:ascii="Arial" w:hAnsi="Arial" w:cs="Arial"/>
          <w:color w:val="auto"/>
          <w:sz w:val="22"/>
          <w:szCs w:val="22"/>
        </w:rPr>
        <w:t>p</w:t>
      </w:r>
      <w:r w:rsidRPr="00D16197">
        <w:rPr>
          <w:rFonts w:ascii="Arial" w:hAnsi="Arial" w:cs="Arial"/>
          <w:color w:val="auto"/>
          <w:sz w:val="22"/>
          <w:szCs w:val="22"/>
        </w:rPr>
        <w:t xml:space="preserve">olskiego </w:t>
      </w:r>
      <w:r>
        <w:rPr>
          <w:rFonts w:ascii="Arial" w:hAnsi="Arial" w:cs="Arial"/>
          <w:color w:val="auto"/>
          <w:sz w:val="22"/>
          <w:szCs w:val="22"/>
        </w:rPr>
        <w:t>p</w:t>
      </w:r>
      <w:r w:rsidRPr="00D16197">
        <w:rPr>
          <w:rFonts w:ascii="Arial" w:hAnsi="Arial" w:cs="Arial"/>
          <w:color w:val="auto"/>
          <w:sz w:val="22"/>
          <w:szCs w:val="22"/>
        </w:rPr>
        <w:t xml:space="preserve">rawa </w:t>
      </w:r>
      <w:r>
        <w:rPr>
          <w:rFonts w:ascii="Arial" w:hAnsi="Arial" w:cs="Arial"/>
          <w:color w:val="auto"/>
          <w:sz w:val="22"/>
          <w:szCs w:val="22"/>
        </w:rPr>
        <w:t>b</w:t>
      </w:r>
      <w:r w:rsidRPr="00D16197">
        <w:rPr>
          <w:rFonts w:ascii="Arial" w:hAnsi="Arial" w:cs="Arial"/>
          <w:color w:val="auto"/>
          <w:sz w:val="22"/>
          <w:szCs w:val="22"/>
        </w:rPr>
        <w:t>udowlanego i przepisów w tym zakresie obowiązujących. Nadzór powinien być prowadzony przez specjalistów branżowych</w:t>
      </w:r>
      <w:r>
        <w:rPr>
          <w:rFonts w:ascii="Arial" w:hAnsi="Arial" w:cs="Arial"/>
          <w:color w:val="auto"/>
          <w:sz w:val="22"/>
          <w:szCs w:val="22"/>
        </w:rPr>
        <w:t>,</w:t>
      </w:r>
      <w:r w:rsidRPr="00D16197">
        <w:rPr>
          <w:rFonts w:ascii="Arial" w:hAnsi="Arial" w:cs="Arial"/>
          <w:color w:val="auto"/>
          <w:sz w:val="22"/>
          <w:szCs w:val="22"/>
        </w:rPr>
        <w:t xml:space="preserve"> posiadających odpowiednie uprawnienia przewidziane przepisami prawa polskiego.</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monitorowanie i dokumentowanie postępów realizacji robót budowlanych, zgodnie z dokumentacją projektową, harmonogramem realizacji prac i warunkami określonymi </w:t>
      </w:r>
      <w:r w:rsidRPr="007D36F9">
        <w:rPr>
          <w:rFonts w:ascii="Arial" w:hAnsi="Arial" w:cs="Arial"/>
          <w:color w:val="auto"/>
          <w:sz w:val="22"/>
          <w:szCs w:val="22"/>
        </w:rPr>
        <w:br/>
        <w:t>w uzgodnieniach właściwych instytucji.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Ocena kwalifikowalności kosztów i jakości robót, przy zachowaniu obowiązujących przepisów prawa i eksploatacji. </w:t>
      </w:r>
    </w:p>
    <w:p w:rsidR="001F1BD5" w:rsidRPr="007D36F9" w:rsidRDefault="001F1BD5" w:rsidP="00313A93">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Informowanie Zamawiającego o wszelkich kwestiach, które mogą mieć negatywny wpływ na termin i koszty realizacji inwestycji.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Pełnienie nadzoru nad zadaniem w sposób niepowodujący nieuzasadnionej przerwy </w:t>
      </w:r>
      <w:r w:rsidRPr="007D36F9">
        <w:rPr>
          <w:rFonts w:ascii="Arial" w:hAnsi="Arial" w:cs="Arial"/>
          <w:color w:val="auto"/>
          <w:sz w:val="22"/>
          <w:szCs w:val="22"/>
        </w:rPr>
        <w:br/>
        <w:t>w realizacji robót przez Wykonawcę i Podwykonawców.</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Kontrola zgodności realizacji zadania z umową zawartą pomiędzy Inwestorem (Zamawiającym) a Wykonawcami oraz Wykonawcami i Podwykonawcami.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Stwierdzanie konieczności pobytu projektantów na budowie oraz potwierdzanie wykonania nadzoru autorskiego.</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Przygotowanie rozwiązań naprawczych w przypadku wystąpienia ryzyka, w celu łagodzenia niekorzystnych zmian dotyczących jakości, kosztów i terminów realizacji przedsięwzięcia.</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jakości wykorzystywanych materiałów budowlanych przed ich wbudowaniem, </w:t>
      </w:r>
      <w:r w:rsidRPr="007D36F9">
        <w:rPr>
          <w:rFonts w:ascii="Arial" w:hAnsi="Arial" w:cs="Arial"/>
          <w:color w:val="auto"/>
          <w:sz w:val="22"/>
          <w:szCs w:val="22"/>
        </w:rPr>
        <w:br/>
        <w:t>a w szczególności zapobieganie zastosowania urządzeń i wyrobów budowlanych wadliwych, niedopuszczonych do stosowania w budownictwie lub nie spełniających wymaganych parametrów technicznych.</w:t>
      </w:r>
    </w:p>
    <w:p w:rsidR="001F1BD5" w:rsidRPr="007D36F9" w:rsidRDefault="001F1BD5" w:rsidP="00DF0F2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Egzekwowanie od Wykonawcy robót budowlanych spełnienia wymagań dotyczących jakości stosowanych materiałów i wykonywanych robót.</w:t>
      </w:r>
    </w:p>
    <w:p w:rsidR="001F1BD5" w:rsidRPr="007D36F9" w:rsidRDefault="001F1BD5" w:rsidP="00B3757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Kontrola prawidłowości zafakturowania wykonanych robót przez Wykonawc</w:t>
      </w:r>
      <w:r>
        <w:rPr>
          <w:rFonts w:ascii="Arial" w:hAnsi="Arial" w:cs="Arial"/>
          <w:color w:val="auto"/>
          <w:sz w:val="22"/>
          <w:szCs w:val="22"/>
        </w:rPr>
        <w:t>ę</w:t>
      </w:r>
      <w:r w:rsidRPr="007D36F9">
        <w:rPr>
          <w:rFonts w:ascii="Arial" w:hAnsi="Arial" w:cs="Arial"/>
          <w:color w:val="auto"/>
          <w:sz w:val="22"/>
          <w:szCs w:val="22"/>
        </w:rPr>
        <w:t xml:space="preserve"> robót. </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Sprawdzenie kompletności oraz prawidłowości dokumentów sporządzonych przez Wykonawcę w trakcie realizacji robót.</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Uzgadnianie z Zamawiającym wszelkich zmian dotyczących wartości i zakresu nadzorowanych prac.</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Ocena i weryfikacja propozycji robót dodatkowych, a także robót zamiennych, przedstawionych przez Wykonawcę w zakresie finansowym i rzeczowym oraz przedkładania do decyzji Zamawiającego.</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 xml:space="preserve">Opiniowanie Podwykonawców i zmian personelu wskazanego w ofercie </w:t>
      </w:r>
      <w:r w:rsidRPr="007D36F9">
        <w:rPr>
          <w:rFonts w:ascii="Arial" w:hAnsi="Arial" w:cs="Arial"/>
          <w:color w:val="auto"/>
          <w:sz w:val="22"/>
          <w:szCs w:val="22"/>
        </w:rPr>
        <w:br/>
        <w:t xml:space="preserve">i zaproponowanych przez Wykonawcę pod względem zgodności z wymogami określonymi </w:t>
      </w:r>
      <w:r w:rsidRPr="007D36F9">
        <w:rPr>
          <w:rFonts w:ascii="Arial" w:hAnsi="Arial" w:cs="Arial"/>
          <w:color w:val="auto"/>
          <w:sz w:val="22"/>
          <w:szCs w:val="22"/>
        </w:rPr>
        <w:br/>
        <w:t xml:space="preserve">w dokumentacji </w:t>
      </w:r>
      <w:r>
        <w:rPr>
          <w:rFonts w:ascii="Arial" w:hAnsi="Arial" w:cs="Arial"/>
          <w:color w:val="auto"/>
          <w:sz w:val="22"/>
          <w:szCs w:val="22"/>
        </w:rPr>
        <w:t>postępowania</w:t>
      </w:r>
      <w:r w:rsidRPr="007D36F9">
        <w:rPr>
          <w:rFonts w:ascii="Arial" w:hAnsi="Arial" w:cs="Arial"/>
          <w:color w:val="auto"/>
          <w:sz w:val="22"/>
          <w:szCs w:val="22"/>
        </w:rPr>
        <w:t xml:space="preserve"> i przedłożenie jej Zamawiającemu do zatwierdzenia.</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Przygotowanie i uczestnictwo w kontrolach oraz czynnościach odbiorczych</w:t>
      </w:r>
      <w:r>
        <w:rPr>
          <w:rFonts w:ascii="Arial" w:hAnsi="Arial" w:cs="Arial"/>
          <w:color w:val="auto"/>
          <w:sz w:val="22"/>
          <w:szCs w:val="22"/>
        </w:rPr>
        <w:t>,</w:t>
      </w:r>
      <w:r w:rsidRPr="007D36F9">
        <w:rPr>
          <w:rFonts w:ascii="Arial" w:hAnsi="Arial" w:cs="Arial"/>
          <w:color w:val="auto"/>
          <w:sz w:val="22"/>
          <w:szCs w:val="22"/>
        </w:rPr>
        <w:t xml:space="preserve"> przeprowadzanych przez Nadzór Budowalny i inne organy uprawnione do kontroli, w tym</w:t>
      </w:r>
      <w:r w:rsidRPr="001A31C2">
        <w:rPr>
          <w:rFonts w:ascii="Arial" w:hAnsi="Arial" w:cs="Arial"/>
          <w:color w:val="FF0000"/>
          <w:sz w:val="22"/>
          <w:szCs w:val="22"/>
        </w:rPr>
        <w:t xml:space="preserve"> </w:t>
      </w:r>
      <w:r w:rsidRPr="007D36F9">
        <w:rPr>
          <w:rFonts w:ascii="Arial" w:hAnsi="Arial" w:cs="Arial"/>
          <w:color w:val="auto"/>
          <w:sz w:val="22"/>
          <w:szCs w:val="22"/>
        </w:rPr>
        <w:t xml:space="preserve">sprawdzenie kompletności i prawidłowości dokumentów wymaganych do odbioru, przedłożonych przez Wykonawcę robót.  </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Uczestnictwo wraz z Zamawiającym w odbiorze końcowym.</w:t>
      </w:r>
    </w:p>
    <w:p w:rsidR="001F1BD5" w:rsidRPr="00193AE7" w:rsidRDefault="001F1BD5" w:rsidP="006B3AF3">
      <w:pPr>
        <w:pStyle w:val="Default"/>
        <w:ind w:hanging="426"/>
        <w:jc w:val="both"/>
        <w:rPr>
          <w:rFonts w:ascii="Arial" w:hAnsi="Arial" w:cs="Arial"/>
          <w:sz w:val="22"/>
          <w:szCs w:val="22"/>
        </w:rPr>
      </w:pPr>
      <w:r>
        <w:rPr>
          <w:rFonts w:ascii="Arial" w:hAnsi="Arial" w:cs="Arial"/>
          <w:color w:val="auto"/>
          <w:sz w:val="22"/>
          <w:szCs w:val="22"/>
        </w:rPr>
        <w:t xml:space="preserve">18.  </w:t>
      </w:r>
      <w:r w:rsidRPr="007D36F9">
        <w:rPr>
          <w:rFonts w:ascii="Arial" w:hAnsi="Arial" w:cs="Arial"/>
          <w:color w:val="auto"/>
          <w:sz w:val="22"/>
          <w:szCs w:val="22"/>
        </w:rPr>
        <w:t xml:space="preserve">Wykonywanie wszystkich innych czynności i zadań nie wymienionych w umowie na usługi, które będą konieczne do prawidłowej realizacji przedmiotowego zadania, zgodnie </w:t>
      </w:r>
      <w:r w:rsidRPr="007D36F9">
        <w:rPr>
          <w:rFonts w:ascii="Arial" w:hAnsi="Arial" w:cs="Arial"/>
          <w:color w:val="auto"/>
          <w:sz w:val="22"/>
          <w:szCs w:val="22"/>
        </w:rPr>
        <w:br/>
      </w:r>
      <w:r w:rsidRPr="00193AE7">
        <w:rPr>
          <w:rFonts w:ascii="Arial" w:hAnsi="Arial" w:cs="Arial"/>
          <w:color w:val="auto"/>
          <w:sz w:val="22"/>
          <w:szCs w:val="22"/>
        </w:rPr>
        <w:t xml:space="preserve">z wymaganiami przepisów polskiego prawa, prawa budowlanego oraz procedurami instytucji finansujących: Funduszu LIFE, Narodowego Funduszu Ochrony Środowiska i Gospodarki Wodnej </w:t>
      </w:r>
      <w:r w:rsidRPr="00193AE7">
        <w:rPr>
          <w:rFonts w:ascii="Arial" w:hAnsi="Arial" w:cs="Arial"/>
          <w:sz w:val="22"/>
          <w:szCs w:val="22"/>
        </w:rPr>
        <w:t xml:space="preserve">oraz Wojewódzkiego Funduszu Ochrony Środowiska i Gospodarki Wodnej </w:t>
      </w:r>
      <w:r w:rsidR="00204649">
        <w:rPr>
          <w:rFonts w:ascii="Arial" w:hAnsi="Arial" w:cs="Arial"/>
          <w:sz w:val="22"/>
          <w:szCs w:val="22"/>
        </w:rPr>
        <w:br/>
      </w:r>
      <w:r w:rsidRPr="00193AE7">
        <w:rPr>
          <w:rFonts w:ascii="Arial" w:hAnsi="Arial" w:cs="Arial"/>
          <w:sz w:val="22"/>
          <w:szCs w:val="22"/>
        </w:rPr>
        <w:t xml:space="preserve">w Katowicach. </w:t>
      </w:r>
    </w:p>
    <w:p w:rsidR="001F1BD5" w:rsidRPr="00193AE7" w:rsidRDefault="001F1BD5" w:rsidP="006B3AF3">
      <w:pPr>
        <w:pStyle w:val="Default"/>
        <w:jc w:val="both"/>
        <w:rPr>
          <w:rFonts w:ascii="Arial" w:hAnsi="Arial" w:cs="Arial"/>
          <w:color w:val="auto"/>
          <w:sz w:val="22"/>
          <w:szCs w:val="22"/>
        </w:rPr>
      </w:pPr>
    </w:p>
    <w:p w:rsidR="001F1BD5" w:rsidRPr="005F6877" w:rsidRDefault="001F1BD5" w:rsidP="00C1752C">
      <w:pPr>
        <w:pStyle w:val="Nagwek6"/>
      </w:pPr>
      <w:r w:rsidRPr="005F6877">
        <w:t>Obowiązki Inspektora Nadzoru Inwestorskiego:</w:t>
      </w:r>
    </w:p>
    <w:p w:rsidR="001F1BD5" w:rsidRPr="00BB2D98" w:rsidRDefault="001F1BD5" w:rsidP="00D55E02">
      <w:pPr>
        <w:numPr>
          <w:ilvl w:val="0"/>
          <w:numId w:val="7"/>
        </w:numPr>
        <w:spacing w:after="0" w:line="240" w:lineRule="auto"/>
        <w:ind w:left="0" w:hanging="284"/>
        <w:jc w:val="both"/>
        <w:rPr>
          <w:rFonts w:ascii="Arial" w:hAnsi="Arial" w:cs="Arial"/>
        </w:rPr>
      </w:pPr>
      <w:r w:rsidRPr="00BB2D98">
        <w:rPr>
          <w:rFonts w:ascii="Arial" w:hAnsi="Arial" w:cs="Arial"/>
        </w:rPr>
        <w:lastRenderedPageBreak/>
        <w:t>Kontrola nad całością robót, zgodnie z zawartą umową.</w:t>
      </w:r>
    </w:p>
    <w:p w:rsidR="001F1BD5" w:rsidRPr="00D17E4C" w:rsidRDefault="001F1BD5" w:rsidP="00E7442A">
      <w:pPr>
        <w:spacing w:after="0" w:line="240" w:lineRule="auto"/>
        <w:ind w:left="-284"/>
        <w:jc w:val="both"/>
        <w:rPr>
          <w:rFonts w:ascii="Arial" w:hAnsi="Arial" w:cs="Arial"/>
        </w:rPr>
      </w:pPr>
      <w:r>
        <w:rPr>
          <w:rFonts w:ascii="Arial" w:hAnsi="Arial" w:cs="Arial"/>
        </w:rPr>
        <w:tab/>
      </w:r>
      <w:r w:rsidRPr="00D17E4C">
        <w:rPr>
          <w:rFonts w:ascii="Arial" w:hAnsi="Arial" w:cs="Arial"/>
        </w:rPr>
        <w:t xml:space="preserve">Wykonawca będzie nadzorował budowę (w trakcie jej realizacji) w takich odstępach czasu, </w:t>
      </w:r>
      <w:r>
        <w:rPr>
          <w:rFonts w:ascii="Arial" w:hAnsi="Arial" w:cs="Arial"/>
        </w:rPr>
        <w:tab/>
      </w:r>
      <w:r w:rsidRPr="00D17E4C">
        <w:rPr>
          <w:rFonts w:ascii="Arial" w:hAnsi="Arial" w:cs="Arial"/>
        </w:rPr>
        <w:t xml:space="preserve">aby była zapewniona skuteczność nadzoru, nie rzadziej jednak niż 1 raz na </w:t>
      </w:r>
      <w:r w:rsidR="00EF6621">
        <w:rPr>
          <w:rFonts w:ascii="Arial" w:hAnsi="Arial" w:cs="Arial"/>
        </w:rPr>
        <w:t>tydzień</w:t>
      </w:r>
      <w:r w:rsidRPr="00D17E4C">
        <w:rPr>
          <w:rFonts w:ascii="Arial" w:hAnsi="Arial" w:cs="Arial"/>
        </w:rPr>
        <w:t>,</w:t>
      </w:r>
      <w:r>
        <w:rPr>
          <w:rFonts w:ascii="Arial" w:hAnsi="Arial" w:cs="Arial"/>
        </w:rPr>
        <w:br/>
      </w:r>
      <w:r>
        <w:rPr>
          <w:rFonts w:ascii="Arial" w:hAnsi="Arial" w:cs="Arial"/>
        </w:rPr>
        <w:tab/>
      </w:r>
      <w:r w:rsidRPr="00D17E4C">
        <w:rPr>
          <w:rFonts w:ascii="Arial" w:hAnsi="Arial" w:cs="Arial"/>
        </w:rPr>
        <w:t xml:space="preserve">w okresie wykonywanych robót oraz na wezwanie kierownika budowy lub Zamawiającego </w:t>
      </w:r>
      <w:r>
        <w:rPr>
          <w:rFonts w:ascii="Arial" w:hAnsi="Arial" w:cs="Arial"/>
        </w:rPr>
        <w:br/>
      </w:r>
      <w:r>
        <w:rPr>
          <w:rFonts w:ascii="Arial" w:hAnsi="Arial" w:cs="Arial"/>
        </w:rPr>
        <w:tab/>
      </w:r>
      <w:r w:rsidRPr="00D17E4C">
        <w:rPr>
          <w:rFonts w:ascii="Arial" w:hAnsi="Arial" w:cs="Arial"/>
        </w:rPr>
        <w:t>(w dni robocze w przeciągu 24 godzin od wezwania)</w:t>
      </w:r>
      <w:r>
        <w:rPr>
          <w:rFonts w:ascii="Arial" w:hAnsi="Arial" w:cs="Arial"/>
        </w:rPr>
        <w:t>.</w:t>
      </w:r>
    </w:p>
    <w:p w:rsidR="001F1BD5" w:rsidRDefault="001F1BD5" w:rsidP="00B42E05">
      <w:pPr>
        <w:pStyle w:val="NormalnyWeb"/>
        <w:numPr>
          <w:ilvl w:val="0"/>
          <w:numId w:val="7"/>
        </w:numPr>
        <w:spacing w:before="0" w:beforeAutospacing="0" w:after="0"/>
        <w:ind w:left="0" w:hanging="284"/>
        <w:jc w:val="both"/>
        <w:rPr>
          <w:rFonts w:ascii="Arial" w:hAnsi="Arial" w:cs="Arial"/>
          <w:sz w:val="22"/>
          <w:szCs w:val="22"/>
        </w:rPr>
      </w:pPr>
      <w:r>
        <w:rPr>
          <w:rFonts w:ascii="Arial" w:hAnsi="Arial" w:cs="Arial"/>
          <w:sz w:val="22"/>
          <w:szCs w:val="22"/>
        </w:rPr>
        <w:t>In</w:t>
      </w:r>
      <w:r w:rsidRPr="00887ECC">
        <w:rPr>
          <w:rFonts w:ascii="Arial" w:hAnsi="Arial" w:cs="Arial"/>
          <w:sz w:val="22"/>
          <w:szCs w:val="22"/>
        </w:rPr>
        <w:t>icjowanie i udział w na</w:t>
      </w:r>
      <w:r>
        <w:rPr>
          <w:rFonts w:ascii="Arial" w:hAnsi="Arial" w:cs="Arial"/>
          <w:sz w:val="22"/>
          <w:szCs w:val="22"/>
        </w:rPr>
        <w:t>radach i komisjach technicznych.</w:t>
      </w:r>
    </w:p>
    <w:p w:rsidR="001F1BD5" w:rsidRPr="00BC3382" w:rsidRDefault="001F1BD5" w:rsidP="00BC3382">
      <w:pPr>
        <w:pStyle w:val="NormalnyWeb"/>
        <w:numPr>
          <w:ilvl w:val="0"/>
          <w:numId w:val="7"/>
        </w:numPr>
        <w:spacing w:before="0" w:beforeAutospacing="0" w:after="0"/>
        <w:ind w:left="0" w:hanging="284"/>
        <w:jc w:val="both"/>
        <w:rPr>
          <w:rFonts w:ascii="Arial" w:hAnsi="Arial" w:cs="Arial"/>
          <w:sz w:val="22"/>
          <w:szCs w:val="22"/>
        </w:rPr>
      </w:pPr>
      <w:r w:rsidRPr="00BC3382">
        <w:rPr>
          <w:rFonts w:ascii="Arial" w:hAnsi="Arial" w:cs="Arial"/>
          <w:sz w:val="22"/>
          <w:szCs w:val="22"/>
        </w:rPr>
        <w:t>Składanie Zamawiającemu sprawozdań z prowadzonego nadzoru nad zadaniem</w:t>
      </w:r>
      <w:r>
        <w:rPr>
          <w:rFonts w:ascii="Arial" w:hAnsi="Arial" w:cs="Arial"/>
          <w:sz w:val="22"/>
          <w:szCs w:val="22"/>
        </w:rPr>
        <w:t>.</w:t>
      </w:r>
    </w:p>
    <w:p w:rsidR="001F1BD5" w:rsidRDefault="001F1BD5" w:rsidP="00D55E02">
      <w:pPr>
        <w:numPr>
          <w:ilvl w:val="0"/>
          <w:numId w:val="7"/>
        </w:numPr>
        <w:spacing w:after="0" w:line="240" w:lineRule="auto"/>
        <w:ind w:left="0" w:hanging="284"/>
        <w:jc w:val="both"/>
        <w:rPr>
          <w:rFonts w:ascii="Arial" w:hAnsi="Arial" w:cs="Arial"/>
        </w:rPr>
      </w:pPr>
      <w:r w:rsidRPr="00521E0F">
        <w:rPr>
          <w:rFonts w:ascii="Arial" w:hAnsi="Arial" w:cs="Arial"/>
        </w:rPr>
        <w:t xml:space="preserve">Wizyty </w:t>
      </w:r>
      <w:r>
        <w:rPr>
          <w:rFonts w:ascii="Arial" w:hAnsi="Arial" w:cs="Arial"/>
        </w:rPr>
        <w:t>I</w:t>
      </w:r>
      <w:r w:rsidRPr="00521E0F">
        <w:rPr>
          <w:rFonts w:ascii="Arial" w:hAnsi="Arial" w:cs="Arial"/>
        </w:rPr>
        <w:t xml:space="preserve">nspektora </w:t>
      </w:r>
      <w:r>
        <w:rPr>
          <w:rFonts w:ascii="Arial" w:hAnsi="Arial" w:cs="Arial"/>
        </w:rPr>
        <w:t>N</w:t>
      </w:r>
      <w:r w:rsidRPr="00521E0F">
        <w:rPr>
          <w:rFonts w:ascii="Arial" w:hAnsi="Arial" w:cs="Arial"/>
        </w:rPr>
        <w:t xml:space="preserve">adzoru </w:t>
      </w:r>
      <w:r>
        <w:rPr>
          <w:rFonts w:ascii="Arial" w:hAnsi="Arial" w:cs="Arial"/>
        </w:rPr>
        <w:t xml:space="preserve">na placu budowy </w:t>
      </w:r>
      <w:r w:rsidRPr="00521E0F">
        <w:rPr>
          <w:rFonts w:ascii="Arial" w:hAnsi="Arial" w:cs="Arial"/>
        </w:rPr>
        <w:t xml:space="preserve">będą dokumentowane wpisami w dzienniku budowy. </w:t>
      </w:r>
      <w:r>
        <w:rPr>
          <w:rFonts w:ascii="Arial" w:hAnsi="Arial" w:cs="Arial"/>
        </w:rPr>
        <w:t>Inspektor Nadzoru</w:t>
      </w:r>
      <w:r w:rsidRPr="00521E0F">
        <w:rPr>
          <w:rFonts w:ascii="Arial" w:hAnsi="Arial" w:cs="Arial"/>
        </w:rPr>
        <w:t xml:space="preserve"> zobowiązany jest do organizowania i udział</w:t>
      </w:r>
      <w:r>
        <w:rPr>
          <w:rFonts w:ascii="Arial" w:hAnsi="Arial" w:cs="Arial"/>
        </w:rPr>
        <w:t>u</w:t>
      </w:r>
      <w:r w:rsidRPr="00521E0F">
        <w:rPr>
          <w:rFonts w:ascii="Arial" w:hAnsi="Arial" w:cs="Arial"/>
        </w:rPr>
        <w:t xml:space="preserve"> w naradach koordynacyjnych przypadających w dni robocze w godzinach pracy </w:t>
      </w:r>
      <w:r>
        <w:rPr>
          <w:rFonts w:ascii="Arial" w:hAnsi="Arial" w:cs="Arial"/>
        </w:rPr>
        <w:t>Zamawiającego</w:t>
      </w:r>
      <w:r w:rsidRPr="00521E0F">
        <w:rPr>
          <w:rFonts w:ascii="Arial" w:hAnsi="Arial" w:cs="Arial"/>
        </w:rPr>
        <w:t xml:space="preserve">. Narady winny odbywać się w częstotliwości co </w:t>
      </w:r>
      <w:r w:rsidR="00035734">
        <w:rPr>
          <w:rFonts w:ascii="Arial" w:hAnsi="Arial" w:cs="Arial"/>
        </w:rPr>
        <w:t>7-12 dni</w:t>
      </w:r>
      <w:r w:rsidRPr="00521E0F">
        <w:rPr>
          <w:rFonts w:ascii="Arial" w:hAnsi="Arial" w:cs="Arial"/>
        </w:rPr>
        <w:t>.</w:t>
      </w:r>
    </w:p>
    <w:p w:rsidR="001F1BD5" w:rsidRPr="005F6877" w:rsidRDefault="001F1BD5" w:rsidP="00D55E02">
      <w:pPr>
        <w:numPr>
          <w:ilvl w:val="0"/>
          <w:numId w:val="7"/>
        </w:numPr>
        <w:spacing w:after="0" w:line="240" w:lineRule="auto"/>
        <w:ind w:left="0" w:hanging="284"/>
        <w:jc w:val="both"/>
        <w:rPr>
          <w:rFonts w:ascii="Arial" w:hAnsi="Arial" w:cs="Arial"/>
        </w:rPr>
      </w:pPr>
      <w:r w:rsidRPr="005F6877">
        <w:rPr>
          <w:rFonts w:ascii="Arial" w:hAnsi="Arial" w:cs="Arial"/>
        </w:rPr>
        <w:t>W trakcie każdej wizyty</w:t>
      </w:r>
      <w:r>
        <w:rPr>
          <w:rFonts w:ascii="Arial" w:hAnsi="Arial" w:cs="Arial"/>
        </w:rPr>
        <w:t xml:space="preserve"> na placu budowy</w:t>
      </w:r>
      <w:r w:rsidRPr="005F6877">
        <w:rPr>
          <w:rFonts w:ascii="Arial" w:hAnsi="Arial" w:cs="Arial"/>
        </w:rPr>
        <w:t xml:space="preserve"> Inspektor Nadzoru zorganizuje spotkanie z postępu prac – naradę techniczną z udziałem przedstawicieli Wykonawcy i Zamawiającego, z czego sporządzi protokół.</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W przypadkach szczególnych (nieprzewidziane okoliczności) Inspektor Nadzoru będzie obecny na placu budowy w ilości godzin umożliwiającej bezprzestojowe prowadzenie robót przez Wykonawcę, w tym każde żądanie Zamawiającego.</w:t>
      </w:r>
    </w:p>
    <w:p w:rsidR="001F1BD5" w:rsidRPr="001D01EE" w:rsidRDefault="001F1BD5" w:rsidP="00D55E02">
      <w:pPr>
        <w:numPr>
          <w:ilvl w:val="0"/>
          <w:numId w:val="7"/>
        </w:numPr>
        <w:spacing w:after="0" w:line="240" w:lineRule="auto"/>
        <w:ind w:left="0" w:hanging="284"/>
        <w:jc w:val="both"/>
        <w:rPr>
          <w:rFonts w:ascii="Arial" w:hAnsi="Arial" w:cs="Arial"/>
        </w:rPr>
      </w:pPr>
      <w:r w:rsidRPr="001D01EE">
        <w:rPr>
          <w:rFonts w:ascii="Arial" w:hAnsi="Arial" w:cs="Arial"/>
        </w:rPr>
        <w:t xml:space="preserve">Minimalny czas reakcji Inspektora Nadzoru Inwestorskiego w przypadku wystąpienia nagłej potrzeby jego udziału w czynnościach podejmowanych przez Zamawiającego na terenie budowy i/lub w konsultacjach z Zamawiającym nie może być dłuższy niż </w:t>
      </w:r>
      <w:r w:rsidRPr="001D01EE">
        <w:rPr>
          <w:rFonts w:ascii="Arial" w:hAnsi="Arial" w:cs="Arial"/>
        </w:rPr>
        <w:br/>
        <w:t>24 godziny od odbioru przez Wykonawcę (Inspektora Nadzoru Inwestorskiego) informacji przekazanej przez Zamawiającego, chyba że Zamawiający postanowi inaczej lub wyznaczy konkretny termin.</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Przygotowywanie danych do dokumentów rozliczeniowych zadania oraz dostarczenie ich Zamawiającemu.</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Przygotowanie raportu z całości prac i wykonania umowy.</w:t>
      </w:r>
    </w:p>
    <w:p w:rsidR="001F1BD5" w:rsidRPr="005B2797" w:rsidRDefault="001F1BD5" w:rsidP="005B2797">
      <w:pPr>
        <w:numPr>
          <w:ilvl w:val="0"/>
          <w:numId w:val="7"/>
        </w:numPr>
        <w:tabs>
          <w:tab w:val="left" w:pos="0"/>
        </w:tabs>
        <w:spacing w:after="0" w:line="240" w:lineRule="auto"/>
        <w:ind w:left="0" w:hanging="426"/>
        <w:jc w:val="both"/>
        <w:rPr>
          <w:rFonts w:ascii="Arial" w:hAnsi="Arial" w:cs="Arial"/>
        </w:rPr>
      </w:pPr>
      <w:r>
        <w:rPr>
          <w:rFonts w:ascii="Arial" w:hAnsi="Arial" w:cs="Arial"/>
        </w:rPr>
        <w:t>O</w:t>
      </w:r>
      <w:r w:rsidRPr="005B2797">
        <w:rPr>
          <w:rFonts w:ascii="Arial" w:hAnsi="Arial" w:cs="Arial"/>
        </w:rPr>
        <w:t>rganizowanie i uczestniczenie w przeglądach w okresie gwarancyjnym i w procedurze usuwania zaistniałych w tym okresie wad, z udziałem Zamawiającego i wykonawcy robót budowlanych, (przez okres 5 lat od zakończenia inwestycji od 5 do 10 wizyt).</w:t>
      </w:r>
    </w:p>
    <w:p w:rsidR="001F1BD5" w:rsidRPr="001C2408" w:rsidRDefault="001F1BD5" w:rsidP="005B2797">
      <w:pPr>
        <w:numPr>
          <w:ilvl w:val="0"/>
          <w:numId w:val="7"/>
        </w:numPr>
        <w:spacing w:after="0" w:line="240" w:lineRule="auto"/>
        <w:ind w:left="0" w:hanging="426"/>
        <w:jc w:val="both"/>
        <w:rPr>
          <w:rFonts w:ascii="Arial" w:hAnsi="Arial" w:cs="Arial"/>
        </w:rPr>
      </w:pPr>
      <w:r w:rsidRPr="001C2408">
        <w:rPr>
          <w:rFonts w:ascii="Arial" w:hAnsi="Arial" w:cs="Arial"/>
        </w:rPr>
        <w:t>Pełnienie nadzoru inwestorskiego nad realizacją ewentualnych robót poprawkowych po odbiorze ostatecznym robót oraz w okresie trwania gwarancji.</w:t>
      </w:r>
    </w:p>
    <w:p w:rsidR="001F1BD5" w:rsidRPr="001C2408" w:rsidRDefault="001F1BD5" w:rsidP="00D91FE2">
      <w:pPr>
        <w:numPr>
          <w:ilvl w:val="0"/>
          <w:numId w:val="7"/>
        </w:numPr>
        <w:spacing w:after="0" w:line="240" w:lineRule="auto"/>
        <w:ind w:left="0" w:hanging="426"/>
        <w:jc w:val="both"/>
        <w:rPr>
          <w:rFonts w:ascii="Arial" w:hAnsi="Arial" w:cs="Arial"/>
        </w:rPr>
      </w:pPr>
      <w:r w:rsidRPr="001C2408">
        <w:rPr>
          <w:rFonts w:ascii="Arial" w:hAnsi="Arial" w:cs="Arial"/>
        </w:rPr>
        <w:t>W okresie rękojmi i gwarancji w sytuacji wystąpienia wad lub uszkodzeń, niezwłoczne stawiennictwo celem zbadania przyczyn powstawania wad i usterek.</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Wykonanie przedmiotu umowy na własny koszt i na własne ryzyko, zgodnie z podpisaną umową.</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Inspektor Nadzoru zobowiązuje się do ochrony informacji uzyskiwanych</w:t>
      </w:r>
      <w:r w:rsidRPr="001C2408">
        <w:rPr>
          <w:rFonts w:ascii="Arial" w:hAnsi="Arial" w:cs="Arial"/>
        </w:rPr>
        <w:br/>
        <w:t>i przekazywanych Zamawiającemu w związku z realizacją umowy, których ujawnienie mogłoby zaszkodzić interesom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Stosowanie wymogów związanych z promocją projektu polegającą na używaniu logo projektu w dokumentach i korespondencji dotyczących budowy, co zostanie przekazane przez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Współpraca (weryfikacja, udzielanie opinii) z autorami projektu budowlanego na etapie jego sporządzania w zakresie przyjętych rozwiązań oraz powiadamiania Zamawiającego </w:t>
      </w:r>
      <w:r w:rsidRPr="001C2408">
        <w:rPr>
          <w:rFonts w:ascii="Arial" w:hAnsi="Arial" w:cs="Arial"/>
        </w:rPr>
        <w:br/>
        <w:t>i projektanta w każdym przypadku stwierdzenia jakichkolwiek błędów, opuszczeń, niejasności, sprzeczności, niestosowności oraz innych wad w dokumentacji projektowej.</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Konsultacja rozwiązań projektowanych w projekcie budowlanym z Zamawiającym oraz beneficjentem projektu Górnośląskim Kołem Ornitologicznym, które będzie prowadziło </w:t>
      </w:r>
      <w:r w:rsidRPr="001C2408">
        <w:rPr>
          <w:rFonts w:ascii="Arial" w:hAnsi="Arial" w:cs="Arial"/>
        </w:rPr>
        <w:br/>
        <w:t>z ramienia Zamawiającego nadzór przyrodniczy inwestycji.</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Weryfikacja i opiniowanie planu bezpieczeństwa i ochrony zdrowia przedstawionego przez Wykonawcę przed rozpoczęciem robót dla poszczególnych zadań.</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lastRenderedPageBreak/>
        <w:t>Opiniowanie planów organizacji robót dla poszczególnych zadań.</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Przeprowadzenie inspekcji placu budowy w celu sprawdzenia zgodności stanu rzeczywistego z dokumentacją projektową.</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Uzgodnienie z Wykonawcą procedur (wzory druków i obieg dokumentów) jakie będą obowiązywać podczas procesu prowadzenia inwestycji.</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Sprawdzenie posiadania i przedkładanie Zamawiającemu wymaganych od Wykonawcy na roboty budowlane ubezpieczeń i gwarancji zgodnie z postanowieniami umowy.</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Uczestnictwo w przekazaniu terenu budowy Wykonawcy robót budowlanych przy udziale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Sporządzenie i przekazanie Wykonawcy zatwierdzonego przez Zamawiającego wzo</w:t>
      </w:r>
      <w:r>
        <w:rPr>
          <w:rFonts w:ascii="Arial" w:hAnsi="Arial" w:cs="Arial"/>
        </w:rPr>
        <w:t>ru</w:t>
      </w:r>
      <w:r w:rsidRPr="001C2408">
        <w:rPr>
          <w:rFonts w:ascii="Arial" w:hAnsi="Arial" w:cs="Arial"/>
        </w:rPr>
        <w:t>, harmonogramu rzeczowo-finansowego oraz instrukcji określającej formę, zakres i sposób obiegu wymaganych od Wykonawcy dokumentów.</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Weryfikacja ewentualnych wad w dokumentacji projektowej w trakcie wykonywania robót budowlanych, w terminie umożliwiającym ich usunięcie bez opóźnienia w realizacji prac.</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Przygotowywanie i sporządzanie na wniosek Zamawiającego dokumentów, raportów, sprawozdań itp. z realizacji prac, zgodnie z wymaganiami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Kontrola sposobu składowania i przechowywania materiałów oraz uporządkowania miejsc ich składowania po zakończeniu robót.</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Sprawowanie nadzoru nad Wykonawcami robót budowlanych w zakresie przestrzegania przepisów ustawy o utrzymaniu czystości i porządku w gminach (Dz. U. z </w:t>
      </w:r>
      <w:r w:rsidR="00EF6621">
        <w:rPr>
          <w:rFonts w:ascii="Arial" w:hAnsi="Arial" w:cs="Arial"/>
        </w:rPr>
        <w:t>2021</w:t>
      </w:r>
      <w:r w:rsidR="00EF6621" w:rsidRPr="001C2408">
        <w:rPr>
          <w:rFonts w:ascii="Arial" w:hAnsi="Arial" w:cs="Arial"/>
        </w:rPr>
        <w:t xml:space="preserve"> </w:t>
      </w:r>
      <w:r w:rsidRPr="001C2408">
        <w:rPr>
          <w:rFonts w:ascii="Arial" w:hAnsi="Arial" w:cs="Arial"/>
        </w:rPr>
        <w:t xml:space="preserve">r., poz. </w:t>
      </w:r>
      <w:r w:rsidR="00EF6621">
        <w:rPr>
          <w:rFonts w:ascii="Arial" w:hAnsi="Arial" w:cs="Arial"/>
        </w:rPr>
        <w:t>888</w:t>
      </w:r>
      <w:r w:rsidRPr="001C2408">
        <w:rPr>
          <w:rFonts w:ascii="Arial" w:hAnsi="Arial" w:cs="Arial"/>
        </w:rPr>
        <w:t>).</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Sprawdzanie i odbiór robót budowlanych ulegających zakryciu lub zanikających, uczestniczenie w próbach i odbiorach technicznych potwierdzone protokołem odbioru oraz wpisem do Dziennika Budowy.</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Przeprowadzanie kontroli Wykonawcy w celu sprawdzenia, czy stosowane urządzenia pomiarowe Wykonawcy posiadają ważną legalizację, zostały prawidłowo skalibrowane </w:t>
      </w:r>
      <w:r w:rsidRPr="001C2408">
        <w:rPr>
          <w:rFonts w:ascii="Arial" w:hAnsi="Arial" w:cs="Arial"/>
        </w:rPr>
        <w:br/>
        <w:t>i odpowiadają wymogom norm określających procedurę badań, uczestniczenia w badaniach przeprowadzanych przez Wykonawcę w czasie trwania budowy.</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Wnioskowania o wykonanie niezbędnych badań technicznych i ekspertyz.</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Potwierdzenie i weryfikacja obmiaru wykonanych robót, jako podstawy do zapłaty wynagrodzenia.</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Kontrolowanie i zatwierdzanie materiałów przewidzianych przez Wykonawcę robót budowlanych do realizacji robót, co do zgodności z postanowieniami kontraktu na roboty budowlane oraz dokumentacją projektową dla poszczególnych zadań.</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Monitorowanie zagrożeń dla środowiska naturalnego.</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Kontrola sposobu składowania i przechowywania materiałów i wyrobów budowlanych.</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Kontrola poprawności oznakowania prowadzonych robót oraz organizacji ruchu drogowego. W przypadku stwierdzonych ewentualnych nieprawidłowości wydanie stosownych poleceń Wykonawcy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Zatwierdzanie po uprzedniej akceptacji Zamawiającego wyrobów budowlanych przewidzianych przez Wykonawcę robót budowlanych do wbudowania, a także kontrola dokumentów jakości, deklaracji zgodności i certyfikatów.</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Sprawdzanie wszystkich certyfikatów, ubezpieczeń, zabezpieczeń, gwarancji, praw własności itd., za które Wykonawca jest odpowiedzialny zgodnie z postanowieniami umowy dla poszczególnych zadań.</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Egzekwowanie od Wykonawcy dokonania poprawek bądź ponownego wykonania wadliwie wykonanych robót w przypadku, kiedy ich kontynuacja może wywołać zagrożenia lub spowodować niedopuszczalną niezgodność z projektem lub pozwoleniem na budowę.</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Dokonywanie odbiorów częściowych i odbiorów robót zanikających od Wykonawców poszczególnych zadań potwierdzone protokołem odbioru oraz wpisem do Dziennika Budowy.</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lastRenderedPageBreak/>
        <w:t>Ocena i weryfikacja propozycji robót zamiennych przedstawionych przez Wykonawcę robót budowlanych w zakresie finansowym i rzeczowym, a po uzyskaniu akceptacji Zamawiającego sporządzanie protokołów konieczności na roboty zamienne oraz wycena tych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Udzielanie Wykonawcy robót wszelkich dostępnych informacji i wyjaśnień dotyczących prowadzonych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Udział w rozpatrywaniu wszelkiego rodzaju skarg i roszczeń osób trzecich wynikłych podczas realizacji robót, a w razie potrzeby udział w procedurze spornej tj. doradztwo, wydawanie ekspertyz technicznych, opiniowanie dokumentów, udział w spotkaniach związanych z procedurą sporną.</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Egzekwowanie zabezpieczenia przez Wykonawcę terenu budowy w przypadku wypowiedzenia/rozwiązania któregokolwiek z kontraktów na roboty budowlane poszczególnych zadań.</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Wnioskowanie w uzasadnionych przypadkach </w:t>
      </w:r>
      <w:r>
        <w:rPr>
          <w:rFonts w:ascii="Arial" w:hAnsi="Arial" w:cs="Arial"/>
        </w:rPr>
        <w:t xml:space="preserve">do </w:t>
      </w:r>
      <w:r w:rsidRPr="00D81D7A">
        <w:rPr>
          <w:rFonts w:ascii="Arial" w:hAnsi="Arial" w:cs="Arial"/>
        </w:rPr>
        <w:t>wykonania przez Wykonawcę robót budowlanych:</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s</w:t>
      </w:r>
      <w:r w:rsidRPr="00D81D7A">
        <w:rPr>
          <w:rFonts w:ascii="Arial" w:hAnsi="Arial" w:cs="Arial"/>
        </w:rPr>
        <w:t>prawdzania punktów głównych wytyczonych obiektów w tym kontrola poprawnego wyznaczenia w terenie obiektów budowlanych przez służbę geodezyjną.</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d</w:t>
      </w:r>
      <w:r w:rsidRPr="00D81D7A">
        <w:rPr>
          <w:rFonts w:ascii="Arial" w:hAnsi="Arial" w:cs="Arial"/>
        </w:rPr>
        <w:t>okonywania ocen geologicznych w sytuacjach tego wymagających.</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w</w:t>
      </w:r>
      <w:r w:rsidRPr="00D81D7A">
        <w:rPr>
          <w:rFonts w:ascii="Arial" w:hAnsi="Arial" w:cs="Arial"/>
        </w:rPr>
        <w:t xml:space="preserve"> sytuacjach budzących wątpliwość odnośnie wyników badań zlecanie Wykonawcy robót wykonania kontrolnych badań polowych i laboratoryjnych.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Egzekwowanie od Wykonawcy i sprawdzenie dokumentacji powykonawczej ze wszystkimi wymaganymi załącznikami.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Zawieszenie robót w przypadku</w:t>
      </w:r>
      <w:r>
        <w:rPr>
          <w:rFonts w:ascii="Arial" w:hAnsi="Arial" w:cs="Arial"/>
        </w:rPr>
        <w:t>,</w:t>
      </w:r>
      <w:r w:rsidRPr="00D81D7A">
        <w:rPr>
          <w:rFonts w:ascii="Arial" w:hAnsi="Arial" w:cs="Arial"/>
        </w:rPr>
        <w:t xml:space="preserve"> gdyby ich kontynuacja mogła wywołać zagrożenie życia lub zdrowia ludzi bądź spowodować znaczne straty materialne.</w:t>
      </w:r>
    </w:p>
    <w:p w:rsidR="001F1BD5" w:rsidRPr="00D81D7A" w:rsidRDefault="001F1BD5" w:rsidP="00D55E02">
      <w:pPr>
        <w:numPr>
          <w:ilvl w:val="0"/>
          <w:numId w:val="7"/>
        </w:numPr>
        <w:spacing w:after="0" w:line="240" w:lineRule="auto"/>
        <w:ind w:left="0"/>
        <w:jc w:val="both"/>
        <w:rPr>
          <w:rFonts w:ascii="Arial" w:hAnsi="Arial" w:cs="Arial"/>
        </w:rPr>
      </w:pPr>
      <w:r w:rsidRPr="00D030F7">
        <w:rPr>
          <w:rFonts w:ascii="Arial" w:hAnsi="Arial" w:cs="Arial"/>
        </w:rPr>
        <w:t>Udział w rozliczaniu</w:t>
      </w:r>
      <w:r w:rsidRPr="00D81D7A">
        <w:rPr>
          <w:rFonts w:ascii="Arial" w:hAnsi="Arial" w:cs="Arial"/>
          <w:color w:val="FF0000"/>
        </w:rPr>
        <w:t xml:space="preserve"> </w:t>
      </w:r>
      <w:r w:rsidRPr="00D81D7A">
        <w:rPr>
          <w:rFonts w:ascii="Arial" w:hAnsi="Arial" w:cs="Arial"/>
        </w:rPr>
        <w:t>umowy na roboty budowlane w przypadku jej rozwiązania/</w:t>
      </w:r>
      <w:r>
        <w:rPr>
          <w:rFonts w:ascii="Arial" w:hAnsi="Arial" w:cs="Arial"/>
        </w:rPr>
        <w:t xml:space="preserve"> </w:t>
      </w:r>
      <w:r w:rsidRPr="00D81D7A">
        <w:rPr>
          <w:rFonts w:ascii="Arial" w:hAnsi="Arial" w:cs="Arial"/>
        </w:rPr>
        <w:t>wypowiedzenia.</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Współpraca z projektantem sprawującym nadzór autorski.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Udzielanie wyjaśnień w sprawach związanych z dokumentacją projektową i specyfikacjami technicznymi wykonania i odbioru robót</w:t>
      </w:r>
      <w:r w:rsidRPr="00D81D7A">
        <w:rPr>
          <w:rFonts w:ascii="Arial" w:hAnsi="Arial" w:cs="Arial"/>
          <w:b/>
          <w:bCs/>
          <w:i/>
          <w:iCs/>
        </w:rPr>
        <w:t xml:space="preserve"> </w:t>
      </w:r>
      <w:r w:rsidRPr="00D81D7A">
        <w:rPr>
          <w:rFonts w:ascii="Arial" w:hAnsi="Arial" w:cs="Arial"/>
        </w:rPr>
        <w:t>z wyłączeniem spraw mających wpływ na wzrost kosztów budowy. Inspektor Nadzoru Inwestorskiego nie może samodzielnie (bez zgody Zamawianego) podejmować decyzji wywołujących skutki finansowe.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Bieżące konsultacje z beneficjentem projektu </w:t>
      </w:r>
      <w:proofErr w:type="spellStart"/>
      <w:r w:rsidRPr="00D81D7A">
        <w:rPr>
          <w:rFonts w:ascii="Arial" w:hAnsi="Arial" w:cs="Arial"/>
        </w:rPr>
        <w:t>Górnosląskim</w:t>
      </w:r>
      <w:proofErr w:type="spellEnd"/>
      <w:r w:rsidRPr="00D81D7A">
        <w:rPr>
          <w:rFonts w:ascii="Arial" w:hAnsi="Arial" w:cs="Arial"/>
        </w:rPr>
        <w:t xml:space="preserve"> Kołem </w:t>
      </w:r>
      <w:proofErr w:type="spellStart"/>
      <w:r w:rsidRPr="00D81D7A">
        <w:rPr>
          <w:rFonts w:ascii="Arial" w:hAnsi="Arial" w:cs="Arial"/>
        </w:rPr>
        <w:t>Ornitologocznym</w:t>
      </w:r>
      <w:proofErr w:type="spellEnd"/>
      <w:r w:rsidRPr="00D81D7A">
        <w:rPr>
          <w:rFonts w:ascii="Arial" w:hAnsi="Arial" w:cs="Arial"/>
        </w:rPr>
        <w:t>, które będzie prowadziło z ramienia Zamawiającego nadzór przyrodniczy inwestycji.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Nadzór i kontrola nad przestrzeganiem podczas realizacji umowy na roboty budowlane przepisów BHP oraz ochrony zdrowia.</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Wnioskowanie o wykonanie niezbędnych badań technicznych i ekspertyz.</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Zapobieganie zdarzeniom mogącym prowadzić do powstania roszczeń Wykonawcy </w:t>
      </w:r>
      <w:r w:rsidRPr="00D81D7A">
        <w:rPr>
          <w:rFonts w:ascii="Arial" w:hAnsi="Arial" w:cs="Arial"/>
        </w:rPr>
        <w:br/>
        <w:t>w stosunku do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Wydawanie poleceń kierownikowi budowy dotyczących usunięcia nieprawidłowości lub zagrożeń, które skutkować mogłyby zagrożeniem bezpieczeństwa lub spowodować niedopuszczalną niezgodność z projektem czy pozwoleniem na budowę.</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Wydawanie Wykonawcy robót poleceń potwierdzonych wpisem w Dzienniku Budowy dotyczących m.in. usunięcia nieprawidłowości lub zagrożeń, wykonania prób, inspekcji lub badań, także wymagających odkrycia robót lub elementów zakrytych oraz przedstawienia ekspertyz dotyczących prowadzonych robót budowlanych.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Kontrola prawidłowego prowadzenia Dziennika Budowy i Ksiąg/Kart Obmiaru, atestów materiałów, orzeczeń o jakości materiałów, receptur roboczych, kontrolnych wyników badań </w:t>
      </w:r>
      <w:r w:rsidRPr="00D81D7A">
        <w:rPr>
          <w:rFonts w:ascii="Arial" w:hAnsi="Arial" w:cs="Arial"/>
        </w:rPr>
        <w:br/>
        <w:t>i innych dokumentów niezbędnych do odbioru robót.</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Sporządzanie bieżącej dokumentacji fotograficznej w trakcie realizacji robót, opatrzonej datą i opisem, która będzie dołączona do raportu dla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lastRenderedPageBreak/>
        <w:t xml:space="preserve">Sporządzenie protokołów konieczności i negocjacji do robót dodatkowych i uzupełniających </w:t>
      </w:r>
      <w:r w:rsidRPr="00D81D7A">
        <w:rPr>
          <w:rFonts w:ascii="Arial" w:hAnsi="Arial" w:cs="Arial"/>
        </w:rPr>
        <w:br/>
        <w:t>i zamiennych (roboty dodatkowe, zamienne wymagają zgody Zamawiającego).</w:t>
      </w:r>
    </w:p>
    <w:p w:rsidR="001F1BD5" w:rsidRPr="005B663E" w:rsidRDefault="001F1BD5" w:rsidP="00D55E02">
      <w:pPr>
        <w:numPr>
          <w:ilvl w:val="0"/>
          <w:numId w:val="7"/>
        </w:numPr>
        <w:spacing w:after="0" w:line="240" w:lineRule="auto"/>
        <w:ind w:left="0"/>
        <w:jc w:val="both"/>
        <w:rPr>
          <w:rFonts w:ascii="Arial" w:hAnsi="Arial" w:cs="Arial"/>
        </w:rPr>
      </w:pPr>
      <w:r w:rsidRPr="005B663E">
        <w:rPr>
          <w:rFonts w:ascii="Arial" w:hAnsi="Arial" w:cs="Arial"/>
        </w:rPr>
        <w:t>Ocena i weryfikacja propozycji robót dodatkowych, w tym kosztorysów, a także robót zamiennych, przedstawionych przez Wykonawcę w zakresie finansowym i rzeczowym oraz przedkładania do decyzji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Sprawdzanie i akceptacja faktur VAT</w:t>
      </w:r>
      <w:r>
        <w:rPr>
          <w:rFonts w:ascii="Arial" w:hAnsi="Arial" w:cs="Arial"/>
        </w:rPr>
        <w:t>/rachunków</w:t>
      </w:r>
      <w:r w:rsidRPr="00D81D7A">
        <w:rPr>
          <w:rFonts w:ascii="Arial" w:hAnsi="Arial" w:cs="Arial"/>
        </w:rPr>
        <w:t xml:space="preserve"> wystawianych przez Wykonawcę robót budowlanych do zapłaty przez Zamawiającego wraz z niezbędnymi załącznikami oraz dokonywanie wszelkich niezbędnych opisów, prowadzenie zestawienia faktur z podziałem na koszty kwalifikowane i niekwalifikowane.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Powiadamianie właściwych urzędów i załatwianie niezbędnych formalności </w:t>
      </w:r>
      <w:r>
        <w:rPr>
          <w:rFonts w:ascii="Arial" w:hAnsi="Arial" w:cs="Arial"/>
        </w:rPr>
        <w:t>w przypadku odkrycia wykopalisk archeologicznych.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Wnioskowanie o przesunięcie planowanego terminu zakończenia robót w uzasadnionych przypadkach.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Potwierdzanie dopuszczenia do pracy sprzętu, urządzeń i narzędzi przewidzianych do realizacji robót w oparciu o obowiązujące przepisy, normy techniczne, dokumentacji projektowej i specyfikacjach technicznych wykonania i odbioru robót, a także w przepisach BHP i przeciwpożarowych.</w:t>
      </w:r>
    </w:p>
    <w:p w:rsidR="001F1BD5" w:rsidRPr="00CB5702" w:rsidRDefault="001F1BD5" w:rsidP="00D55E02">
      <w:pPr>
        <w:numPr>
          <w:ilvl w:val="0"/>
          <w:numId w:val="7"/>
        </w:numPr>
        <w:spacing w:after="0" w:line="240" w:lineRule="auto"/>
        <w:ind w:left="0"/>
        <w:jc w:val="both"/>
        <w:rPr>
          <w:rFonts w:ascii="Arial" w:hAnsi="Arial" w:cs="Arial"/>
        </w:rPr>
      </w:pPr>
      <w:r w:rsidRPr="00CB5702">
        <w:rPr>
          <w:rFonts w:ascii="Arial" w:hAnsi="Arial" w:cs="Arial"/>
        </w:rPr>
        <w:t>Prawidłowe przechowywanie wszystkich dokumentów budowy.</w:t>
      </w:r>
    </w:p>
    <w:p w:rsidR="001F1BD5" w:rsidRPr="00CB5702" w:rsidRDefault="001F1BD5" w:rsidP="00CB5702">
      <w:pPr>
        <w:numPr>
          <w:ilvl w:val="0"/>
          <w:numId w:val="7"/>
        </w:numPr>
        <w:spacing w:after="0" w:line="240" w:lineRule="auto"/>
        <w:ind w:left="0"/>
        <w:jc w:val="both"/>
        <w:rPr>
          <w:rFonts w:ascii="Arial" w:hAnsi="Arial" w:cs="Arial"/>
        </w:rPr>
      </w:pPr>
      <w:r w:rsidRPr="00CB5702">
        <w:rPr>
          <w:rFonts w:ascii="Arial" w:hAnsi="Arial" w:cs="Arial"/>
        </w:rPr>
        <w:t>Współpraca z Zamawiającym i monitorowanie prawidłowego utrzymania dróg w rejonie budowy</w:t>
      </w:r>
      <w:r>
        <w:rPr>
          <w:rFonts w:ascii="Arial" w:hAnsi="Arial" w:cs="Arial"/>
        </w:rPr>
        <w:t xml:space="preserve"> oraz </w:t>
      </w:r>
      <w:r w:rsidRPr="00CB5702">
        <w:rPr>
          <w:rFonts w:ascii="Arial" w:hAnsi="Arial" w:cs="Arial"/>
        </w:rPr>
        <w:t>prawidłowego przywrócenia stanu dróg uszkodzonych w trakcie robót budowlanych, w obrębie gruntów wykorzystywanych podczas przejazdów pojazdów mechanicznych.</w:t>
      </w:r>
    </w:p>
    <w:p w:rsidR="001F1BD5" w:rsidRPr="00CB5702" w:rsidRDefault="001F1BD5" w:rsidP="00D55E02">
      <w:pPr>
        <w:numPr>
          <w:ilvl w:val="0"/>
          <w:numId w:val="7"/>
        </w:numPr>
        <w:spacing w:after="0" w:line="240" w:lineRule="auto"/>
        <w:ind w:left="0"/>
        <w:jc w:val="both"/>
        <w:rPr>
          <w:rFonts w:ascii="Arial" w:hAnsi="Arial" w:cs="Arial"/>
        </w:rPr>
      </w:pPr>
      <w:r w:rsidRPr="00CB5702">
        <w:rPr>
          <w:rFonts w:ascii="Arial" w:hAnsi="Arial" w:cs="Arial"/>
        </w:rPr>
        <w:t>Nadzór nad montażem i utrzymaniem w należytym stanie tablic informacyjnych.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Sprawdzenie dokumentacji powykonawczej, jej zatwierdzenie i dostarczenie do Zamawiającego w formie ustalonej z Zamawiającym dla poszczególnych zadań.</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Obsługa dokumentacyjna komisji odbiorowych, w tym sporządzanie dokumentacji z odbioru robót budowlanych.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Przygotowywanie dokumentów o zakończeniu realizacji do Nadzoru Inwestorskiego.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Dokonywanie odbiorów pogwarancyjnych.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zobowiązany jest zagwarantować w trakcie realizacji robót obecność w miejscu realizacji umów niezbędnych w czasie realizacji wymienionych w ofercie osób, przy czym w sytuacjach wyjątkowego natężenia robót i wynikających </w:t>
      </w:r>
      <w:r w:rsidRPr="00D81D7A">
        <w:rPr>
          <w:rFonts w:ascii="Arial" w:hAnsi="Arial" w:cs="Arial"/>
        </w:rPr>
        <w:br/>
        <w:t>z nich konieczności ich obsługi oraz w sytuacji awarii, katastrofy budowlanej lub innego zagrożenia — Inspektor Nadzoru będzie zobowiązany pracować stosownie do zaistniałych okoliczności.</w:t>
      </w:r>
    </w:p>
    <w:p w:rsidR="001F1BD5" w:rsidRPr="007446B7" w:rsidRDefault="001F1BD5" w:rsidP="00D55E02">
      <w:pPr>
        <w:numPr>
          <w:ilvl w:val="0"/>
          <w:numId w:val="7"/>
        </w:numPr>
        <w:spacing w:after="0" w:line="240" w:lineRule="auto"/>
        <w:ind w:left="0"/>
        <w:jc w:val="both"/>
        <w:rPr>
          <w:rFonts w:ascii="Arial" w:hAnsi="Arial" w:cs="Arial"/>
        </w:rPr>
      </w:pPr>
      <w:r w:rsidRPr="007446B7">
        <w:rPr>
          <w:rFonts w:ascii="Arial" w:hAnsi="Arial" w:cs="Arial"/>
        </w:rPr>
        <w:t>Inspektor Nadzoru Inwestorskiego powinien uwzględnić, iż poszczególne zadania realizowane będą na stawach hodowlanych.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Wydatki związane z zapewnieniem zaplecza Inspektora Nadzoru Inwestorskiego (sprzęt </w:t>
      </w:r>
      <w:r w:rsidRPr="00D81D7A">
        <w:rPr>
          <w:rFonts w:ascii="Arial" w:hAnsi="Arial" w:cs="Arial"/>
        </w:rPr>
        <w:br/>
        <w:t>i wyposażenie konieczne do realizacji jego zadań wynikających z kontraktu, np. biura, samochody, komputery, telefony komórkowe, koszty personelu i zakwaterowania tego personelu, itp.) powinny być wliczone w cenę oferty.</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Czas pracy Inspektora Nadzoru Inwestorskiego winien zostać dostosowany do czasu pracy Wykonawcy robót. </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złoży Zamawiającemu raport wstępny - składany </w:t>
      </w:r>
      <w:r w:rsidRPr="00D81D7A">
        <w:rPr>
          <w:rFonts w:ascii="Arial" w:hAnsi="Arial" w:cs="Arial"/>
        </w:rPr>
        <w:br/>
        <w:t xml:space="preserve">w terminie </w:t>
      </w:r>
      <w:r>
        <w:rPr>
          <w:rFonts w:ascii="Arial" w:hAnsi="Arial" w:cs="Arial"/>
        </w:rPr>
        <w:t>15</w:t>
      </w:r>
      <w:r w:rsidRPr="00D81D7A">
        <w:rPr>
          <w:rFonts w:ascii="Arial" w:hAnsi="Arial" w:cs="Arial"/>
        </w:rPr>
        <w:t xml:space="preserve"> dni od daty rozpoczęcia Umowy na Inspektora Nadzoru Inwestorskiego oraz  raport końcowy z wykonania robót budowlanych oraz z wykonania umowy na Inspektora Nadzoru Inwestorskiego – w terminie 14 dni po sporządzeniu protokołu bezusterkowego odbioru końcowego dla wszystkich zadań. Zamawiający, w terminie </w:t>
      </w:r>
      <w:r>
        <w:rPr>
          <w:rFonts w:ascii="Arial" w:hAnsi="Arial" w:cs="Arial"/>
        </w:rPr>
        <w:t>10</w:t>
      </w:r>
      <w:r w:rsidRPr="00D81D7A">
        <w:rPr>
          <w:rFonts w:ascii="Arial" w:hAnsi="Arial" w:cs="Arial"/>
        </w:rPr>
        <w:t xml:space="preserve"> dni od daty otrzymania Raportu, powiadomi Inspektora Nadzoru Inwestorskiego o zatwierdzeniu lub odrzuceniu Raportu z podaniem przyczyn odrzucenia. Jeżeli Zamawiający nie przekaże na </w:t>
      </w:r>
      <w:r w:rsidRPr="00D81D7A">
        <w:rPr>
          <w:rFonts w:ascii="Arial" w:hAnsi="Arial" w:cs="Arial"/>
        </w:rPr>
        <w:lastRenderedPageBreak/>
        <w:t xml:space="preserve">piśmie żadnych uwag do Raportu w terminie </w:t>
      </w:r>
      <w:r>
        <w:rPr>
          <w:rFonts w:ascii="Arial" w:hAnsi="Arial" w:cs="Arial"/>
        </w:rPr>
        <w:t>10</w:t>
      </w:r>
      <w:r w:rsidRPr="00D81D7A">
        <w:rPr>
          <w:rFonts w:ascii="Arial" w:hAnsi="Arial" w:cs="Arial"/>
        </w:rPr>
        <w:t xml:space="preserve"> dni licząc od daty otrzymania, Raport będzie uważany za zatwierdzony przez Zamawiającego. Inspektor Nadzoru Inwestorskiego jest zobowiązany w terminie 7 dni od daty otrzymania uwag, usunąć wskazane przez Zamawiającego błędy w Raporcie.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Składane raporty będą podlegały zatwierdzeniu przez Zamawiającego. Zamawiający ma prawo do przyjęcia bądź odrzucenia raportu.</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Raporty będą w formacie A4, drukowane na obydwu stronach papieru wraz </w:t>
      </w:r>
      <w:r w:rsidRPr="00D81D7A">
        <w:rPr>
          <w:rFonts w:ascii="Arial" w:hAnsi="Arial" w:cs="Arial"/>
        </w:rPr>
        <w:br/>
        <w:t xml:space="preserve">z odpowiednimi nagłówkami i stopkami. Raporty będą sporządzone w języku polskim </w:t>
      </w:r>
      <w:r w:rsidRPr="00D81D7A">
        <w:rPr>
          <w:rFonts w:ascii="Arial" w:hAnsi="Arial" w:cs="Arial"/>
        </w:rPr>
        <w:br/>
        <w:t xml:space="preserve">i zostaną doręczone Zamawiającemu w 1 egzemplarzu w wersji papierowej </w:t>
      </w:r>
      <w:r w:rsidRPr="00D81D7A">
        <w:rPr>
          <w:rFonts w:ascii="Arial" w:hAnsi="Arial" w:cs="Arial"/>
        </w:rPr>
        <w:br/>
        <w:t xml:space="preserve">i w 1 egzemplarzu w wersji elektronicznej np. na nośniku elektronicznym (płyta CD/DVD, pen </w:t>
      </w:r>
      <w:proofErr w:type="spellStart"/>
      <w:r w:rsidRPr="00D81D7A">
        <w:rPr>
          <w:rFonts w:ascii="Arial" w:hAnsi="Arial" w:cs="Arial"/>
        </w:rPr>
        <w:t>drive</w:t>
      </w:r>
      <w:proofErr w:type="spellEnd"/>
      <w:r w:rsidRPr="00D81D7A">
        <w:rPr>
          <w:rFonts w:ascii="Arial" w:hAnsi="Arial" w:cs="Arial"/>
        </w:rPr>
        <w:t>).</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Raport Wstępny będzie zawierał m.in.:</w:t>
      </w:r>
    </w:p>
    <w:p w:rsidR="001F1BD5" w:rsidRPr="00D81D7A" w:rsidRDefault="001F1BD5" w:rsidP="0024057E">
      <w:pPr>
        <w:numPr>
          <w:ilvl w:val="0"/>
          <w:numId w:val="12"/>
        </w:numPr>
        <w:spacing w:after="0" w:line="240" w:lineRule="auto"/>
        <w:jc w:val="both"/>
        <w:rPr>
          <w:rFonts w:ascii="Arial" w:hAnsi="Arial" w:cs="Arial"/>
        </w:rPr>
      </w:pPr>
      <w:r w:rsidRPr="00D81D7A">
        <w:rPr>
          <w:rFonts w:ascii="Arial" w:hAnsi="Arial" w:cs="Arial"/>
        </w:rPr>
        <w:t>plan pracy Inspektora Nadzoru Inwestorskiego;</w:t>
      </w:r>
    </w:p>
    <w:p w:rsidR="001F1BD5" w:rsidRPr="00D81D7A" w:rsidRDefault="001F1BD5" w:rsidP="0024057E">
      <w:pPr>
        <w:numPr>
          <w:ilvl w:val="0"/>
          <w:numId w:val="13"/>
        </w:numPr>
        <w:spacing w:after="0" w:line="240" w:lineRule="auto"/>
        <w:jc w:val="both"/>
        <w:rPr>
          <w:rFonts w:ascii="Arial" w:hAnsi="Arial" w:cs="Arial"/>
        </w:rPr>
      </w:pPr>
      <w:r>
        <w:rPr>
          <w:rFonts w:ascii="Arial" w:hAnsi="Arial" w:cs="Arial"/>
        </w:rPr>
        <w:t xml:space="preserve">planowany </w:t>
      </w:r>
      <w:r w:rsidRPr="00D81D7A">
        <w:rPr>
          <w:rFonts w:ascii="Arial" w:hAnsi="Arial" w:cs="Arial"/>
        </w:rPr>
        <w:t>opis działań Inspektora Nadzoru Inwestorskiego w zakresie bezpośredniego zarządzania i nadzorowania poszczególnych zadań;</w:t>
      </w:r>
    </w:p>
    <w:p w:rsidR="001F1BD5" w:rsidRPr="007446B7" w:rsidRDefault="001F1BD5" w:rsidP="0024057E">
      <w:pPr>
        <w:numPr>
          <w:ilvl w:val="0"/>
          <w:numId w:val="13"/>
        </w:numPr>
        <w:spacing w:after="0" w:line="240" w:lineRule="auto"/>
        <w:jc w:val="both"/>
        <w:rPr>
          <w:rFonts w:ascii="Arial" w:hAnsi="Arial" w:cs="Arial"/>
        </w:rPr>
      </w:pPr>
      <w:r w:rsidRPr="00D81D7A">
        <w:rPr>
          <w:rFonts w:ascii="Arial" w:hAnsi="Arial" w:cs="Arial"/>
        </w:rPr>
        <w:t>propozycje dotyczące wymaganych od Wykonawc</w:t>
      </w:r>
      <w:r>
        <w:rPr>
          <w:rFonts w:ascii="Arial" w:hAnsi="Arial" w:cs="Arial"/>
        </w:rPr>
        <w:t>y</w:t>
      </w:r>
      <w:r w:rsidRPr="00D81D7A">
        <w:rPr>
          <w:rFonts w:ascii="Arial" w:hAnsi="Arial" w:cs="Arial"/>
        </w:rPr>
        <w:t xml:space="preserve"> </w:t>
      </w:r>
      <w:r>
        <w:rPr>
          <w:rFonts w:ascii="Arial" w:hAnsi="Arial" w:cs="Arial"/>
        </w:rPr>
        <w:t>dokumentów, np.</w:t>
      </w:r>
      <w:r w:rsidRPr="00D81D7A">
        <w:rPr>
          <w:rFonts w:ascii="Arial" w:hAnsi="Arial" w:cs="Arial"/>
        </w:rPr>
        <w:t xml:space="preserve"> sprawozdań</w:t>
      </w:r>
      <w:r>
        <w:rPr>
          <w:rFonts w:ascii="Arial" w:hAnsi="Arial" w:cs="Arial"/>
        </w:rPr>
        <w:t>,</w:t>
      </w:r>
      <w:r w:rsidRPr="00D81D7A">
        <w:rPr>
          <w:rFonts w:ascii="Arial" w:hAnsi="Arial" w:cs="Arial"/>
        </w:rPr>
        <w:t xml:space="preserve"> </w:t>
      </w:r>
      <w:r w:rsidRPr="007446B7">
        <w:rPr>
          <w:rFonts w:ascii="Arial" w:hAnsi="Arial" w:cs="Arial"/>
        </w:rPr>
        <w:t>procedur, certyfikatów itp.</w:t>
      </w:r>
    </w:p>
    <w:p w:rsidR="001F1BD5" w:rsidRPr="007446B7" w:rsidRDefault="001F1BD5" w:rsidP="00D55E02">
      <w:pPr>
        <w:numPr>
          <w:ilvl w:val="0"/>
          <w:numId w:val="7"/>
        </w:numPr>
        <w:spacing w:after="0" w:line="240" w:lineRule="auto"/>
        <w:ind w:left="0"/>
        <w:jc w:val="both"/>
        <w:rPr>
          <w:rFonts w:ascii="Arial" w:hAnsi="Arial" w:cs="Arial"/>
        </w:rPr>
      </w:pPr>
      <w:r w:rsidRPr="007446B7">
        <w:rPr>
          <w:rFonts w:ascii="Arial" w:hAnsi="Arial" w:cs="Arial"/>
        </w:rPr>
        <w:t xml:space="preserve">Raport końcowy będzie zawierał m.in.: </w:t>
      </w:r>
    </w:p>
    <w:p w:rsidR="001F1BD5" w:rsidRPr="007446B7" w:rsidRDefault="001F1BD5" w:rsidP="007B42F9">
      <w:pPr>
        <w:numPr>
          <w:ilvl w:val="0"/>
          <w:numId w:val="15"/>
        </w:numPr>
        <w:spacing w:after="0" w:line="240" w:lineRule="auto"/>
        <w:jc w:val="both"/>
        <w:rPr>
          <w:rFonts w:ascii="Arial" w:hAnsi="Arial" w:cs="Arial"/>
        </w:rPr>
      </w:pPr>
      <w:r w:rsidRPr="007446B7">
        <w:rPr>
          <w:rFonts w:ascii="Arial" w:hAnsi="Arial" w:cs="Arial"/>
        </w:rPr>
        <w:t>opis wykonanego zakresu robót z wyszczególnieniem powodów ewentualnych opóźnień lub wydłużenia czasu wykonania,</w:t>
      </w:r>
    </w:p>
    <w:p w:rsidR="001F1BD5" w:rsidRPr="007446B7" w:rsidRDefault="001F1BD5" w:rsidP="007B42F9">
      <w:pPr>
        <w:numPr>
          <w:ilvl w:val="0"/>
          <w:numId w:val="15"/>
        </w:numPr>
        <w:spacing w:after="0" w:line="240" w:lineRule="auto"/>
        <w:jc w:val="both"/>
        <w:rPr>
          <w:rFonts w:ascii="Arial" w:hAnsi="Arial" w:cs="Arial"/>
        </w:rPr>
      </w:pPr>
      <w:r w:rsidRPr="007446B7">
        <w:rPr>
          <w:rFonts w:ascii="Arial" w:hAnsi="Arial" w:cs="Arial"/>
        </w:rPr>
        <w:t xml:space="preserve">opis działań Inspektora Nadzoru Inwestorskiego, podsumowanie głównych działań </w:t>
      </w:r>
    </w:p>
    <w:p w:rsidR="001F1BD5" w:rsidRPr="007446B7" w:rsidRDefault="001F1BD5" w:rsidP="004050E2">
      <w:pPr>
        <w:spacing w:after="0" w:line="240" w:lineRule="auto"/>
        <w:jc w:val="both"/>
        <w:rPr>
          <w:rFonts w:ascii="Arial" w:hAnsi="Arial" w:cs="Arial"/>
        </w:rPr>
      </w:pPr>
      <w:r w:rsidRPr="007446B7">
        <w:rPr>
          <w:rFonts w:ascii="Arial" w:hAnsi="Arial" w:cs="Arial"/>
        </w:rPr>
        <w:t xml:space="preserve">            i decyzji podjętych w czasie pełnienia nadzoru;</w:t>
      </w:r>
    </w:p>
    <w:p w:rsidR="001F1BD5" w:rsidRDefault="001F1BD5" w:rsidP="001C4886">
      <w:pPr>
        <w:numPr>
          <w:ilvl w:val="0"/>
          <w:numId w:val="21"/>
        </w:numPr>
        <w:spacing w:after="0" w:line="240" w:lineRule="auto"/>
        <w:jc w:val="both"/>
        <w:rPr>
          <w:rFonts w:ascii="Arial" w:hAnsi="Arial" w:cs="Arial"/>
        </w:rPr>
      </w:pPr>
      <w:r w:rsidRPr="001C4886">
        <w:rPr>
          <w:rFonts w:ascii="Arial" w:hAnsi="Arial" w:cs="Arial"/>
        </w:rPr>
        <w:t xml:space="preserve">opis napotkanych problemów oraz trudności technicznych i administracyjnych, </w:t>
      </w:r>
    </w:p>
    <w:p w:rsidR="001F1BD5" w:rsidRPr="001C4886" w:rsidRDefault="001F1BD5" w:rsidP="001C4886">
      <w:pPr>
        <w:numPr>
          <w:ilvl w:val="0"/>
          <w:numId w:val="21"/>
        </w:numPr>
        <w:spacing w:after="0" w:line="240" w:lineRule="auto"/>
        <w:jc w:val="both"/>
        <w:rPr>
          <w:rFonts w:ascii="Arial" w:hAnsi="Arial" w:cs="Arial"/>
        </w:rPr>
      </w:pPr>
      <w:r w:rsidRPr="001C4886">
        <w:rPr>
          <w:rFonts w:ascii="Arial" w:hAnsi="Arial" w:cs="Arial"/>
        </w:rPr>
        <w:t>kopię bezusterkowych protokołów odbioru robót,</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zweryfikowaną dokumentację powykonawczą,</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kompletną analizę końcowych kosztów robót,</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szczegóły dotyczące napotkanych problemów technicznych i administracyjnych oraz sposobów ich przezwyciężania,</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raporty ze wszystkich odbiorów.</w:t>
      </w:r>
    </w:p>
    <w:p w:rsidR="001F1BD5" w:rsidRDefault="001F1BD5" w:rsidP="003D52B8">
      <w:pPr>
        <w:tabs>
          <w:tab w:val="left" w:pos="0"/>
        </w:tabs>
        <w:spacing w:after="0" w:line="240" w:lineRule="auto"/>
        <w:jc w:val="both"/>
        <w:rPr>
          <w:rFonts w:ascii="Arial" w:hAnsi="Arial" w:cs="Arial"/>
          <w:color w:val="FF0000"/>
        </w:rPr>
      </w:pPr>
      <w:r w:rsidRPr="001A31C2">
        <w:rPr>
          <w:rFonts w:ascii="Arial" w:hAnsi="Arial" w:cs="Arial"/>
          <w:color w:val="FF0000"/>
        </w:rPr>
        <w:tab/>
      </w:r>
    </w:p>
    <w:p w:rsidR="001F1BD5" w:rsidRDefault="001F1BD5" w:rsidP="003D52B8">
      <w:pPr>
        <w:tabs>
          <w:tab w:val="left" w:pos="0"/>
        </w:tabs>
        <w:spacing w:after="0" w:line="240" w:lineRule="auto"/>
        <w:jc w:val="both"/>
        <w:rPr>
          <w:rFonts w:ascii="Arial" w:hAnsi="Arial" w:cs="Arial"/>
          <w:color w:val="FF0000"/>
        </w:rPr>
      </w:pPr>
    </w:p>
    <w:p w:rsidR="001F1BD5" w:rsidRPr="001A31C2" w:rsidRDefault="001F1BD5" w:rsidP="003D52B8">
      <w:pPr>
        <w:tabs>
          <w:tab w:val="left" w:pos="0"/>
        </w:tabs>
        <w:spacing w:after="0" w:line="240" w:lineRule="auto"/>
        <w:jc w:val="both"/>
        <w:rPr>
          <w:rFonts w:ascii="Arial" w:hAnsi="Arial" w:cs="Arial"/>
          <w:color w:val="FF0000"/>
        </w:rPr>
      </w:pPr>
    </w:p>
    <w:sectPr w:rsidR="001F1BD5" w:rsidRPr="001A31C2" w:rsidSect="00A758B6">
      <w:headerReference w:type="default" r:id="rId8"/>
      <w:footerReference w:type="default" r:id="rId9"/>
      <w:headerReference w:type="first" r:id="rId10"/>
      <w:footerReference w:type="first" r:id="rId11"/>
      <w:pgSz w:w="11906" w:h="16838"/>
      <w:pgMar w:top="1417" w:right="1417" w:bottom="1417" w:left="1417" w:header="340" w:footer="73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E52" w:rsidRDefault="00557E52" w:rsidP="000F38F9">
      <w:pPr>
        <w:spacing w:after="0" w:line="240" w:lineRule="auto"/>
      </w:pPr>
      <w:r>
        <w:separator/>
      </w:r>
    </w:p>
  </w:endnote>
  <w:endnote w:type="continuationSeparator" w:id="0">
    <w:p w:rsidR="00557E52" w:rsidRDefault="00557E52" w:rsidP="000F3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F1BD5" w:rsidP="005721AF">
    <w:pPr>
      <w:pStyle w:val="Stopka"/>
      <w:jc w:val="right"/>
      <w:rPr>
        <w:sz w:val="16"/>
        <w:szCs w:val="16"/>
      </w:rPr>
    </w:pPr>
  </w:p>
  <w:p w:rsidR="001F1BD5" w:rsidRDefault="001073BF" w:rsidP="002016B6">
    <w:pPr>
      <w:pStyle w:val="Stopka"/>
      <w:jc w:val="center"/>
      <w:rPr>
        <w:sz w:val="16"/>
        <w:szCs w:val="16"/>
      </w:rPr>
    </w:pPr>
    <w:r>
      <w:rPr>
        <w:rFonts w:ascii="Candara" w:hAnsi="Candara" w:cs="Candara"/>
        <w:b/>
        <w:bCs/>
        <w:i/>
        <w:iCs/>
        <w:noProof/>
        <w:sz w:val="18"/>
        <w:szCs w:val="18"/>
        <w:lang w:eastAsia="pl-PL"/>
      </w:rPr>
      <w:drawing>
        <wp:inline distT="0" distB="0" distL="0" distR="0">
          <wp:extent cx="4343400" cy="647700"/>
          <wp:effectExtent l="19050" t="0" r="0" b="0"/>
          <wp:docPr id="1"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
                  <a:srcRect/>
                  <a:stretch>
                    <a:fillRect/>
                  </a:stretch>
                </pic:blipFill>
                <pic:spPr bwMode="auto">
                  <a:xfrm>
                    <a:off x="0" y="0"/>
                    <a:ext cx="4343400" cy="647700"/>
                  </a:xfrm>
                  <a:prstGeom prst="rect">
                    <a:avLst/>
                  </a:prstGeom>
                  <a:noFill/>
                  <a:ln w="9525">
                    <a:noFill/>
                    <a:miter lim="800000"/>
                    <a:headEnd/>
                    <a:tailEnd/>
                  </a:ln>
                </pic:spPr>
              </pic:pic>
            </a:graphicData>
          </a:graphic>
        </wp:inline>
      </w:drawing>
    </w:r>
  </w:p>
  <w:p w:rsidR="001F1BD5" w:rsidRDefault="001F1BD5" w:rsidP="005721AF">
    <w:pPr>
      <w:pStyle w:val="Stopka"/>
      <w:jc w:val="right"/>
      <w:rPr>
        <w:sz w:val="16"/>
        <w:szCs w:val="16"/>
      </w:rPr>
    </w:pPr>
  </w:p>
  <w:p w:rsidR="001F1BD5" w:rsidRPr="005721AF" w:rsidRDefault="001F1BD5" w:rsidP="005721AF">
    <w:pPr>
      <w:pStyle w:val="Stopka"/>
      <w:jc w:val="right"/>
      <w:rPr>
        <w:sz w:val="16"/>
        <w:szCs w:val="16"/>
      </w:rPr>
    </w:pPr>
    <w:r w:rsidRPr="005721AF">
      <w:rPr>
        <w:sz w:val="16"/>
        <w:szCs w:val="16"/>
      </w:rPr>
      <w:t xml:space="preserve">Strona </w:t>
    </w:r>
    <w:r w:rsidR="008718A4" w:rsidRPr="005721AF">
      <w:rPr>
        <w:b/>
        <w:bCs/>
        <w:sz w:val="16"/>
        <w:szCs w:val="16"/>
      </w:rPr>
      <w:fldChar w:fldCharType="begin"/>
    </w:r>
    <w:r w:rsidRPr="005721AF">
      <w:rPr>
        <w:b/>
        <w:bCs/>
        <w:sz w:val="16"/>
        <w:szCs w:val="16"/>
      </w:rPr>
      <w:instrText>PAGE</w:instrText>
    </w:r>
    <w:r w:rsidR="008718A4" w:rsidRPr="005721AF">
      <w:rPr>
        <w:b/>
        <w:bCs/>
        <w:sz w:val="16"/>
        <w:szCs w:val="16"/>
      </w:rPr>
      <w:fldChar w:fldCharType="separate"/>
    </w:r>
    <w:r w:rsidR="00C13FBB">
      <w:rPr>
        <w:b/>
        <w:bCs/>
        <w:noProof/>
        <w:sz w:val="16"/>
        <w:szCs w:val="16"/>
      </w:rPr>
      <w:t>7</w:t>
    </w:r>
    <w:r w:rsidR="008718A4" w:rsidRPr="005721AF">
      <w:rPr>
        <w:b/>
        <w:bCs/>
        <w:sz w:val="16"/>
        <w:szCs w:val="16"/>
      </w:rPr>
      <w:fldChar w:fldCharType="end"/>
    </w:r>
    <w:r w:rsidRPr="005721AF">
      <w:rPr>
        <w:sz w:val="16"/>
        <w:szCs w:val="16"/>
      </w:rPr>
      <w:t xml:space="preserve"> z </w:t>
    </w:r>
    <w:r w:rsidR="008718A4" w:rsidRPr="005721AF">
      <w:rPr>
        <w:b/>
        <w:bCs/>
        <w:sz w:val="16"/>
        <w:szCs w:val="16"/>
      </w:rPr>
      <w:fldChar w:fldCharType="begin"/>
    </w:r>
    <w:r w:rsidRPr="005721AF">
      <w:rPr>
        <w:b/>
        <w:bCs/>
        <w:sz w:val="16"/>
        <w:szCs w:val="16"/>
      </w:rPr>
      <w:instrText>NUMPAGES</w:instrText>
    </w:r>
    <w:r w:rsidR="008718A4" w:rsidRPr="005721AF">
      <w:rPr>
        <w:b/>
        <w:bCs/>
        <w:sz w:val="16"/>
        <w:szCs w:val="16"/>
      </w:rPr>
      <w:fldChar w:fldCharType="separate"/>
    </w:r>
    <w:r w:rsidR="00C13FBB">
      <w:rPr>
        <w:b/>
        <w:bCs/>
        <w:noProof/>
        <w:sz w:val="16"/>
        <w:szCs w:val="16"/>
      </w:rPr>
      <w:t>7</w:t>
    </w:r>
    <w:r w:rsidR="008718A4" w:rsidRPr="005721AF">
      <w:rPr>
        <w:b/>
        <w:bCs/>
        <w:sz w:val="16"/>
        <w:szCs w:val="16"/>
      </w:rPr>
      <w:fldChar w:fldCharType="end"/>
    </w:r>
  </w:p>
  <w:p w:rsidR="001F1BD5" w:rsidRDefault="001F1BD5" w:rsidP="004050E2">
    <w:pPr>
      <w:pStyle w:val="Stopka"/>
      <w:tabs>
        <w:tab w:val="left" w:pos="429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073BF" w:rsidP="006C1BD3">
    <w:pPr>
      <w:pStyle w:val="Stopka"/>
      <w:tabs>
        <w:tab w:val="clear" w:pos="4536"/>
        <w:tab w:val="clear" w:pos="9072"/>
      </w:tabs>
      <w:ind w:hanging="426"/>
      <w:jc w:val="center"/>
      <w:rPr>
        <w:rFonts w:ascii="Candara" w:hAnsi="Candara" w:cs="Candara"/>
        <w:b/>
        <w:bCs/>
        <w:i/>
        <w:iCs/>
        <w:noProof/>
        <w:sz w:val="18"/>
        <w:szCs w:val="18"/>
        <w:lang w:eastAsia="pl-PL"/>
      </w:rPr>
    </w:pPr>
    <w:r>
      <w:rPr>
        <w:rFonts w:ascii="Candara" w:hAnsi="Candara" w:cs="Candara"/>
        <w:b/>
        <w:bCs/>
        <w:i/>
        <w:iCs/>
        <w:noProof/>
        <w:sz w:val="18"/>
        <w:szCs w:val="18"/>
        <w:lang w:eastAsia="pl-PL"/>
      </w:rPr>
      <w:drawing>
        <wp:inline distT="0" distB="0" distL="0" distR="0">
          <wp:extent cx="4298950" cy="647700"/>
          <wp:effectExtent l="1905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4298950" cy="647700"/>
                  </a:xfrm>
                  <a:prstGeom prst="rect">
                    <a:avLst/>
                  </a:prstGeom>
                  <a:noFill/>
                  <a:ln w="9525">
                    <a:noFill/>
                    <a:miter lim="800000"/>
                    <a:headEnd/>
                    <a:tailEnd/>
                  </a:ln>
                </pic:spPr>
              </pic:pic>
            </a:graphicData>
          </a:graphic>
        </wp:inline>
      </w:drawing>
    </w:r>
  </w:p>
  <w:p w:rsidR="001F1BD5" w:rsidRPr="005721AF" w:rsidRDefault="001F1BD5" w:rsidP="00004879">
    <w:pPr>
      <w:pStyle w:val="Stopka"/>
      <w:tabs>
        <w:tab w:val="clear" w:pos="4536"/>
        <w:tab w:val="clear" w:pos="9072"/>
      </w:tabs>
      <w:ind w:hanging="426"/>
      <w:jc w:val="right"/>
      <w:rPr>
        <w:sz w:val="16"/>
        <w:szCs w:val="16"/>
      </w:rPr>
    </w:pPr>
    <w:r w:rsidRPr="005721AF">
      <w:rPr>
        <w:sz w:val="16"/>
        <w:szCs w:val="16"/>
      </w:rPr>
      <w:t xml:space="preserve">Strona </w:t>
    </w:r>
    <w:r w:rsidR="008718A4" w:rsidRPr="005721AF">
      <w:rPr>
        <w:b/>
        <w:bCs/>
        <w:sz w:val="16"/>
        <w:szCs w:val="16"/>
      </w:rPr>
      <w:fldChar w:fldCharType="begin"/>
    </w:r>
    <w:r w:rsidRPr="005721AF">
      <w:rPr>
        <w:b/>
        <w:bCs/>
        <w:sz w:val="16"/>
        <w:szCs w:val="16"/>
      </w:rPr>
      <w:instrText>PAGE  \* Arabic  \* MERGEFORMAT</w:instrText>
    </w:r>
    <w:r w:rsidR="008718A4" w:rsidRPr="005721AF">
      <w:rPr>
        <w:b/>
        <w:bCs/>
        <w:sz w:val="16"/>
        <w:szCs w:val="16"/>
      </w:rPr>
      <w:fldChar w:fldCharType="separate"/>
    </w:r>
    <w:r w:rsidR="00C13FBB">
      <w:rPr>
        <w:b/>
        <w:bCs/>
        <w:noProof/>
        <w:sz w:val="16"/>
        <w:szCs w:val="16"/>
      </w:rPr>
      <w:t>1</w:t>
    </w:r>
    <w:r w:rsidR="008718A4" w:rsidRPr="005721AF">
      <w:rPr>
        <w:b/>
        <w:bCs/>
        <w:sz w:val="16"/>
        <w:szCs w:val="16"/>
      </w:rPr>
      <w:fldChar w:fldCharType="end"/>
    </w:r>
    <w:r w:rsidRPr="005721AF">
      <w:rPr>
        <w:sz w:val="16"/>
        <w:szCs w:val="16"/>
      </w:rPr>
      <w:t xml:space="preserve"> z </w:t>
    </w:r>
    <w:fldSimple w:instr="NUMPAGES  \* Arabic  \* MERGEFORMAT">
      <w:r w:rsidR="00C13FBB" w:rsidRPr="00C13FBB">
        <w:rPr>
          <w:b/>
          <w:bCs/>
          <w:noProof/>
          <w:sz w:val="16"/>
          <w:szCs w:val="16"/>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E52" w:rsidRDefault="00557E52" w:rsidP="000F38F9">
      <w:pPr>
        <w:spacing w:after="0" w:line="240" w:lineRule="auto"/>
      </w:pPr>
      <w:r>
        <w:separator/>
      </w:r>
    </w:p>
  </w:footnote>
  <w:footnote w:type="continuationSeparator" w:id="0">
    <w:p w:rsidR="00557E52" w:rsidRDefault="00557E52" w:rsidP="000F3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F1BD5"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073BF" w:rsidP="00425F85">
    <w:pPr>
      <w:pStyle w:val="Nagwek"/>
      <w:tabs>
        <w:tab w:val="clear" w:pos="4536"/>
        <w:tab w:val="clear" w:pos="9072"/>
      </w:tabs>
      <w:ind w:hanging="851"/>
    </w:pPr>
    <w:r>
      <w:rPr>
        <w:noProof/>
        <w:lang w:eastAsia="pl-PL"/>
      </w:rPr>
      <w:drawing>
        <wp:inline distT="0" distB="0" distL="0" distR="0">
          <wp:extent cx="3924300" cy="749300"/>
          <wp:effectExtent l="19050" t="0" r="0" b="0"/>
          <wp:docPr id="2" name="Obraz 1" descr="logo_RDOS_Katowic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RDOS_Katowice_"/>
                  <pic:cNvPicPr>
                    <a:picLocks noChangeAspect="1" noChangeArrowheads="1"/>
                  </pic:cNvPicPr>
                </pic:nvPicPr>
                <pic:blipFill>
                  <a:blip r:embed="rId1"/>
                  <a:srcRect/>
                  <a:stretch>
                    <a:fillRect/>
                  </a:stretch>
                </pic:blipFill>
                <pic:spPr bwMode="auto">
                  <a:xfrm>
                    <a:off x="0" y="0"/>
                    <a:ext cx="3924300" cy="7493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4A9"/>
    <w:multiLevelType w:val="hybridMultilevel"/>
    <w:tmpl w:val="9C3ACB8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06397AFC"/>
    <w:multiLevelType w:val="hybridMultilevel"/>
    <w:tmpl w:val="AFBE873C"/>
    <w:lvl w:ilvl="0" w:tplc="04150001">
      <w:start w:val="1"/>
      <w:numFmt w:val="bullet"/>
      <w:lvlText w:val=""/>
      <w:lvlJc w:val="left"/>
      <w:pPr>
        <w:ind w:left="1270" w:hanging="360"/>
      </w:pPr>
      <w:rPr>
        <w:rFonts w:ascii="Symbol" w:hAnsi="Symbol" w:cs="Symbol" w:hint="default"/>
      </w:rPr>
    </w:lvl>
    <w:lvl w:ilvl="1" w:tplc="04150003">
      <w:start w:val="1"/>
      <w:numFmt w:val="bullet"/>
      <w:lvlText w:val="o"/>
      <w:lvlJc w:val="left"/>
      <w:pPr>
        <w:ind w:left="1990" w:hanging="360"/>
      </w:pPr>
      <w:rPr>
        <w:rFonts w:ascii="Courier New" w:hAnsi="Courier New" w:cs="Courier New" w:hint="default"/>
      </w:rPr>
    </w:lvl>
    <w:lvl w:ilvl="2" w:tplc="04150005">
      <w:start w:val="1"/>
      <w:numFmt w:val="bullet"/>
      <w:lvlText w:val=""/>
      <w:lvlJc w:val="left"/>
      <w:pPr>
        <w:ind w:left="2710" w:hanging="360"/>
      </w:pPr>
      <w:rPr>
        <w:rFonts w:ascii="Wingdings" w:hAnsi="Wingdings" w:cs="Wingdings" w:hint="default"/>
      </w:rPr>
    </w:lvl>
    <w:lvl w:ilvl="3" w:tplc="04150001">
      <w:start w:val="1"/>
      <w:numFmt w:val="bullet"/>
      <w:lvlText w:val=""/>
      <w:lvlJc w:val="left"/>
      <w:pPr>
        <w:ind w:left="3430" w:hanging="360"/>
      </w:pPr>
      <w:rPr>
        <w:rFonts w:ascii="Symbol" w:hAnsi="Symbol" w:cs="Symbol" w:hint="default"/>
      </w:rPr>
    </w:lvl>
    <w:lvl w:ilvl="4" w:tplc="04150003">
      <w:start w:val="1"/>
      <w:numFmt w:val="bullet"/>
      <w:lvlText w:val="o"/>
      <w:lvlJc w:val="left"/>
      <w:pPr>
        <w:ind w:left="4150" w:hanging="360"/>
      </w:pPr>
      <w:rPr>
        <w:rFonts w:ascii="Courier New" w:hAnsi="Courier New" w:cs="Courier New" w:hint="default"/>
      </w:rPr>
    </w:lvl>
    <w:lvl w:ilvl="5" w:tplc="04150005">
      <w:start w:val="1"/>
      <w:numFmt w:val="bullet"/>
      <w:lvlText w:val=""/>
      <w:lvlJc w:val="left"/>
      <w:pPr>
        <w:ind w:left="4870" w:hanging="360"/>
      </w:pPr>
      <w:rPr>
        <w:rFonts w:ascii="Wingdings" w:hAnsi="Wingdings" w:cs="Wingdings" w:hint="default"/>
      </w:rPr>
    </w:lvl>
    <w:lvl w:ilvl="6" w:tplc="04150001">
      <w:start w:val="1"/>
      <w:numFmt w:val="bullet"/>
      <w:lvlText w:val=""/>
      <w:lvlJc w:val="left"/>
      <w:pPr>
        <w:ind w:left="5590" w:hanging="360"/>
      </w:pPr>
      <w:rPr>
        <w:rFonts w:ascii="Symbol" w:hAnsi="Symbol" w:cs="Symbol" w:hint="default"/>
      </w:rPr>
    </w:lvl>
    <w:lvl w:ilvl="7" w:tplc="04150003">
      <w:start w:val="1"/>
      <w:numFmt w:val="bullet"/>
      <w:lvlText w:val="o"/>
      <w:lvlJc w:val="left"/>
      <w:pPr>
        <w:ind w:left="6310" w:hanging="360"/>
      </w:pPr>
      <w:rPr>
        <w:rFonts w:ascii="Courier New" w:hAnsi="Courier New" w:cs="Courier New" w:hint="default"/>
      </w:rPr>
    </w:lvl>
    <w:lvl w:ilvl="8" w:tplc="04150005">
      <w:start w:val="1"/>
      <w:numFmt w:val="bullet"/>
      <w:lvlText w:val=""/>
      <w:lvlJc w:val="left"/>
      <w:pPr>
        <w:ind w:left="7030" w:hanging="360"/>
      </w:pPr>
      <w:rPr>
        <w:rFonts w:ascii="Wingdings" w:hAnsi="Wingdings" w:cs="Wingdings" w:hint="default"/>
      </w:rPr>
    </w:lvl>
  </w:abstractNum>
  <w:abstractNum w:abstractNumId="2">
    <w:nsid w:val="12EB7A0D"/>
    <w:multiLevelType w:val="hybridMultilevel"/>
    <w:tmpl w:val="118228B6"/>
    <w:lvl w:ilvl="0" w:tplc="A9D4B87A">
      <w:numFmt w:val="bullet"/>
      <w:lvlText w:val="•"/>
      <w:lvlJc w:val="left"/>
      <w:pPr>
        <w:ind w:left="360" w:hanging="360"/>
      </w:pPr>
      <w:rPr>
        <w:rFonts w:ascii="Arial" w:eastAsia="Times New Roman" w:hAnsi="Arial" w:hint="default"/>
      </w:r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13CE06A1"/>
    <w:multiLevelType w:val="hybridMultilevel"/>
    <w:tmpl w:val="E44CBD02"/>
    <w:lvl w:ilvl="0" w:tplc="04150005">
      <w:start w:val="1"/>
      <w:numFmt w:val="bullet"/>
      <w:lvlText w:val=""/>
      <w:lvlJc w:val="left"/>
      <w:pPr>
        <w:ind w:left="1572" w:hanging="360"/>
      </w:pPr>
      <w:rPr>
        <w:rFonts w:ascii="Wingdings" w:hAnsi="Wingdings" w:cs="Wingdings" w:hint="default"/>
      </w:rPr>
    </w:lvl>
    <w:lvl w:ilvl="1" w:tplc="04150003">
      <w:start w:val="1"/>
      <w:numFmt w:val="bullet"/>
      <w:lvlText w:val="o"/>
      <w:lvlJc w:val="left"/>
      <w:pPr>
        <w:ind w:left="2292" w:hanging="360"/>
      </w:pPr>
      <w:rPr>
        <w:rFonts w:ascii="Courier New" w:hAnsi="Courier New" w:cs="Courier New" w:hint="default"/>
      </w:rPr>
    </w:lvl>
    <w:lvl w:ilvl="2" w:tplc="04150005">
      <w:start w:val="1"/>
      <w:numFmt w:val="bullet"/>
      <w:lvlText w:val=""/>
      <w:lvlJc w:val="left"/>
      <w:pPr>
        <w:ind w:left="3012" w:hanging="360"/>
      </w:pPr>
      <w:rPr>
        <w:rFonts w:ascii="Wingdings" w:hAnsi="Wingdings" w:cs="Wingdings" w:hint="default"/>
      </w:rPr>
    </w:lvl>
    <w:lvl w:ilvl="3" w:tplc="04150001">
      <w:start w:val="1"/>
      <w:numFmt w:val="bullet"/>
      <w:lvlText w:val=""/>
      <w:lvlJc w:val="left"/>
      <w:pPr>
        <w:ind w:left="3732" w:hanging="360"/>
      </w:pPr>
      <w:rPr>
        <w:rFonts w:ascii="Symbol" w:hAnsi="Symbol" w:cs="Symbol" w:hint="default"/>
      </w:rPr>
    </w:lvl>
    <w:lvl w:ilvl="4" w:tplc="04150003">
      <w:start w:val="1"/>
      <w:numFmt w:val="bullet"/>
      <w:lvlText w:val="o"/>
      <w:lvlJc w:val="left"/>
      <w:pPr>
        <w:ind w:left="4452" w:hanging="360"/>
      </w:pPr>
      <w:rPr>
        <w:rFonts w:ascii="Courier New" w:hAnsi="Courier New" w:cs="Courier New" w:hint="default"/>
      </w:rPr>
    </w:lvl>
    <w:lvl w:ilvl="5" w:tplc="04150005">
      <w:start w:val="1"/>
      <w:numFmt w:val="bullet"/>
      <w:lvlText w:val=""/>
      <w:lvlJc w:val="left"/>
      <w:pPr>
        <w:ind w:left="5172" w:hanging="360"/>
      </w:pPr>
      <w:rPr>
        <w:rFonts w:ascii="Wingdings" w:hAnsi="Wingdings" w:cs="Wingdings" w:hint="default"/>
      </w:rPr>
    </w:lvl>
    <w:lvl w:ilvl="6" w:tplc="04150001">
      <w:start w:val="1"/>
      <w:numFmt w:val="bullet"/>
      <w:lvlText w:val=""/>
      <w:lvlJc w:val="left"/>
      <w:pPr>
        <w:ind w:left="5892" w:hanging="360"/>
      </w:pPr>
      <w:rPr>
        <w:rFonts w:ascii="Symbol" w:hAnsi="Symbol" w:cs="Symbol" w:hint="default"/>
      </w:rPr>
    </w:lvl>
    <w:lvl w:ilvl="7" w:tplc="04150003">
      <w:start w:val="1"/>
      <w:numFmt w:val="bullet"/>
      <w:lvlText w:val="o"/>
      <w:lvlJc w:val="left"/>
      <w:pPr>
        <w:ind w:left="6612" w:hanging="360"/>
      </w:pPr>
      <w:rPr>
        <w:rFonts w:ascii="Courier New" w:hAnsi="Courier New" w:cs="Courier New" w:hint="default"/>
      </w:rPr>
    </w:lvl>
    <w:lvl w:ilvl="8" w:tplc="04150005">
      <w:start w:val="1"/>
      <w:numFmt w:val="bullet"/>
      <w:lvlText w:val=""/>
      <w:lvlJc w:val="left"/>
      <w:pPr>
        <w:ind w:left="7332" w:hanging="360"/>
      </w:pPr>
      <w:rPr>
        <w:rFonts w:ascii="Wingdings" w:hAnsi="Wingdings" w:cs="Wingdings" w:hint="default"/>
      </w:rPr>
    </w:lvl>
  </w:abstractNum>
  <w:abstractNum w:abstractNumId="4">
    <w:nsid w:val="1F455480"/>
    <w:multiLevelType w:val="hybridMultilevel"/>
    <w:tmpl w:val="5DDC410C"/>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5">
    <w:nsid w:val="20CA28B3"/>
    <w:multiLevelType w:val="hybridMultilevel"/>
    <w:tmpl w:val="996071AE"/>
    <w:lvl w:ilvl="0" w:tplc="60681414">
      <w:start w:val="1"/>
      <w:numFmt w:val="decimal"/>
      <w:lvlText w:val="%1."/>
      <w:lvlJc w:val="left"/>
      <w:pPr>
        <w:ind w:left="4760" w:hanging="360"/>
      </w:pPr>
      <w:rPr>
        <w:rFonts w:ascii="Arial" w:hAnsi="Arial" w:cs="Arial" w:hint="default"/>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395330F"/>
    <w:multiLevelType w:val="hybridMultilevel"/>
    <w:tmpl w:val="EE3ABFA8"/>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26A95EE7"/>
    <w:multiLevelType w:val="hybridMultilevel"/>
    <w:tmpl w:val="DE0C0766"/>
    <w:lvl w:ilvl="0" w:tplc="0F92AC5E">
      <w:start w:val="1"/>
      <w:numFmt w:val="upperRoman"/>
      <w:pStyle w:val="Nagwek6"/>
      <w:lvlText w:val="%1."/>
      <w:lvlJc w:val="left"/>
      <w:pPr>
        <w:ind w:left="1146" w:hanging="720"/>
      </w:pPr>
      <w:rPr>
        <w:rFonts w:hint="default"/>
      </w:rPr>
    </w:lvl>
    <w:lvl w:ilvl="1" w:tplc="90C07E04">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nsid w:val="38665BE9"/>
    <w:multiLevelType w:val="multilevel"/>
    <w:tmpl w:val="E4623E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8D90E62"/>
    <w:multiLevelType w:val="hybridMultilevel"/>
    <w:tmpl w:val="D25C9DC2"/>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0">
    <w:nsid w:val="39DF5BBB"/>
    <w:multiLevelType w:val="multilevel"/>
    <w:tmpl w:val="E2C2C176"/>
    <w:lvl w:ilvl="0">
      <w:start w:val="1"/>
      <w:numFmt w:val="decimal"/>
      <w:pStyle w:val="Nagwek1"/>
      <w:lvlText w:val="%1."/>
      <w:lvlJc w:val="left"/>
      <w:pPr>
        <w:ind w:left="5464" w:hanging="360"/>
      </w:pPr>
      <w:rPr>
        <w:rFonts w:hint="default"/>
      </w:r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B93AC8"/>
    <w:multiLevelType w:val="hybridMultilevel"/>
    <w:tmpl w:val="54BAE3A4"/>
    <w:lvl w:ilvl="0" w:tplc="50E25124">
      <w:start w:val="1"/>
      <w:numFmt w:val="lowerLetter"/>
      <w:lvlText w:val="%1)"/>
      <w:lvlJc w:val="left"/>
      <w:pPr>
        <w:ind w:left="644" w:hanging="360"/>
      </w:pPr>
      <w:rPr>
        <w:rFonts w:hint="default"/>
      </w:rPr>
    </w:lvl>
    <w:lvl w:ilvl="1" w:tplc="A77E1572">
      <w:start w:val="7"/>
      <w:numFmt w:val="bullet"/>
      <w:lvlText w:val="•"/>
      <w:lvlJc w:val="left"/>
      <w:pPr>
        <w:ind w:left="1364" w:hanging="360"/>
      </w:pPr>
      <w:rPr>
        <w:rFonts w:ascii="Arial" w:eastAsia="Times New Roman" w:hAnsi="Arial" w:hint="default"/>
      </w:r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nsid w:val="40A253C3"/>
    <w:multiLevelType w:val="hybridMultilevel"/>
    <w:tmpl w:val="42668F06"/>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nsid w:val="461440E3"/>
    <w:multiLevelType w:val="hybridMultilevel"/>
    <w:tmpl w:val="2828F6D6"/>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4">
    <w:nsid w:val="46D061B3"/>
    <w:multiLevelType w:val="hybridMultilevel"/>
    <w:tmpl w:val="8CEEFFA2"/>
    <w:lvl w:ilvl="0" w:tplc="764474DC">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D14476A"/>
    <w:multiLevelType w:val="hybridMultilevel"/>
    <w:tmpl w:val="2A905D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A9D4B87A">
      <w:numFmt w:val="bullet"/>
      <w:lvlText w:val="•"/>
      <w:lvlJc w:val="left"/>
      <w:pPr>
        <w:ind w:left="2340" w:hanging="360"/>
      </w:pPr>
      <w:rPr>
        <w:rFonts w:ascii="Arial" w:eastAsia="Times New Roman" w:hAnsi="Aria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EB77AF2"/>
    <w:multiLevelType w:val="hybridMultilevel"/>
    <w:tmpl w:val="C8C836E6"/>
    <w:lvl w:ilvl="0" w:tplc="81A28DC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10D2A0E"/>
    <w:multiLevelType w:val="hybridMultilevel"/>
    <w:tmpl w:val="A7EA62C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nsid w:val="525A17D8"/>
    <w:multiLevelType w:val="hybridMultilevel"/>
    <w:tmpl w:val="D416094C"/>
    <w:lvl w:ilvl="0" w:tplc="04150011">
      <w:start w:val="1"/>
      <w:numFmt w:val="decimal"/>
      <w:lvlText w:val="%1)"/>
      <w:lvlJc w:val="left"/>
      <w:pPr>
        <w:ind w:left="360" w:hanging="360"/>
      </w:p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52CD5BF3"/>
    <w:multiLevelType w:val="hybridMultilevel"/>
    <w:tmpl w:val="AA8C6A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nsid w:val="59BE27CE"/>
    <w:multiLevelType w:val="hybridMultilevel"/>
    <w:tmpl w:val="925C70CA"/>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nsid w:val="5C376486"/>
    <w:multiLevelType w:val="hybridMultilevel"/>
    <w:tmpl w:val="C958DCE8"/>
    <w:lvl w:ilvl="0" w:tplc="C322801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70D2763"/>
    <w:multiLevelType w:val="hybridMultilevel"/>
    <w:tmpl w:val="618808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9EC5D98"/>
    <w:multiLevelType w:val="hybridMultilevel"/>
    <w:tmpl w:val="79FC46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60616BA"/>
    <w:multiLevelType w:val="hybridMultilevel"/>
    <w:tmpl w:val="472CB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nsid w:val="7CDD0BA4"/>
    <w:multiLevelType w:val="hybridMultilevel"/>
    <w:tmpl w:val="63C059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7F45614F"/>
    <w:multiLevelType w:val="hybridMultilevel"/>
    <w:tmpl w:val="E37213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F48516E"/>
    <w:multiLevelType w:val="hybridMultilevel"/>
    <w:tmpl w:val="D9BA33A8"/>
    <w:lvl w:ilvl="0" w:tplc="01D6C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3"/>
  </w:num>
  <w:num w:numId="3">
    <w:abstractNumId w:val="8"/>
  </w:num>
  <w:num w:numId="4">
    <w:abstractNumId w:val="9"/>
  </w:num>
  <w:num w:numId="5">
    <w:abstractNumId w:val="14"/>
  </w:num>
  <w:num w:numId="6">
    <w:abstractNumId w:val="29"/>
  </w:num>
  <w:num w:numId="7">
    <w:abstractNumId w:val="5"/>
  </w:num>
  <w:num w:numId="8">
    <w:abstractNumId w:val="3"/>
  </w:num>
  <w:num w:numId="9">
    <w:abstractNumId w:val="21"/>
  </w:num>
  <w:num w:numId="10">
    <w:abstractNumId w:val="16"/>
  </w:num>
  <w:num w:numId="11">
    <w:abstractNumId w:val="7"/>
  </w:num>
  <w:num w:numId="12">
    <w:abstractNumId w:val="12"/>
  </w:num>
  <w:num w:numId="13">
    <w:abstractNumId w:val="6"/>
  </w:num>
  <w:num w:numId="14">
    <w:abstractNumId w:val="13"/>
  </w:num>
  <w:num w:numId="15">
    <w:abstractNumId w:val="0"/>
  </w:num>
  <w:num w:numId="16">
    <w:abstractNumId w:val="17"/>
  </w:num>
  <w:num w:numId="17">
    <w:abstractNumId w:val="4"/>
  </w:num>
  <w:num w:numId="18">
    <w:abstractNumId w:val="15"/>
  </w:num>
  <w:num w:numId="19">
    <w:abstractNumId w:val="22"/>
  </w:num>
  <w:num w:numId="20">
    <w:abstractNumId w:val="26"/>
  </w:num>
  <w:num w:numId="21">
    <w:abstractNumId w:val="20"/>
  </w:num>
  <w:num w:numId="22">
    <w:abstractNumId w:val="1"/>
  </w:num>
  <w:num w:numId="23">
    <w:abstractNumId w:val="18"/>
  </w:num>
  <w:num w:numId="24">
    <w:abstractNumId w:val="2"/>
  </w:num>
  <w:num w:numId="25">
    <w:abstractNumId w:val="25"/>
  </w:num>
  <w:num w:numId="26">
    <w:abstractNumId w:val="27"/>
  </w:num>
  <w:num w:numId="27">
    <w:abstractNumId w:val="24"/>
  </w:num>
  <w:num w:numId="28">
    <w:abstractNumId w:val="28"/>
  </w:num>
  <w:num w:numId="29">
    <w:abstractNumId w:val="7"/>
  </w:num>
  <w:num w:numId="30">
    <w:abstractNumId w:val="19"/>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trackRevision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F03197"/>
    <w:rsid w:val="000017F5"/>
    <w:rsid w:val="00004279"/>
    <w:rsid w:val="00004879"/>
    <w:rsid w:val="00005FC4"/>
    <w:rsid w:val="00007323"/>
    <w:rsid w:val="00010A42"/>
    <w:rsid w:val="0001794E"/>
    <w:rsid w:val="00024000"/>
    <w:rsid w:val="00025AA5"/>
    <w:rsid w:val="0002665B"/>
    <w:rsid w:val="0003452D"/>
    <w:rsid w:val="00034D15"/>
    <w:rsid w:val="00035734"/>
    <w:rsid w:val="00035A47"/>
    <w:rsid w:val="00037C21"/>
    <w:rsid w:val="00040D11"/>
    <w:rsid w:val="0004357A"/>
    <w:rsid w:val="00044888"/>
    <w:rsid w:val="00047D72"/>
    <w:rsid w:val="00064CE0"/>
    <w:rsid w:val="00070742"/>
    <w:rsid w:val="00071C15"/>
    <w:rsid w:val="00073214"/>
    <w:rsid w:val="00085F20"/>
    <w:rsid w:val="000878B2"/>
    <w:rsid w:val="00087D34"/>
    <w:rsid w:val="00093076"/>
    <w:rsid w:val="00097A09"/>
    <w:rsid w:val="000A284A"/>
    <w:rsid w:val="000A3830"/>
    <w:rsid w:val="000A78E6"/>
    <w:rsid w:val="000A7C05"/>
    <w:rsid w:val="000B0DFE"/>
    <w:rsid w:val="000B1CFA"/>
    <w:rsid w:val="000B26A0"/>
    <w:rsid w:val="000B2BF1"/>
    <w:rsid w:val="000B3595"/>
    <w:rsid w:val="000B4EF1"/>
    <w:rsid w:val="000B5E71"/>
    <w:rsid w:val="000B6221"/>
    <w:rsid w:val="000B65EB"/>
    <w:rsid w:val="000B7AED"/>
    <w:rsid w:val="000B7CA5"/>
    <w:rsid w:val="000C3B27"/>
    <w:rsid w:val="000C474E"/>
    <w:rsid w:val="000C4979"/>
    <w:rsid w:val="000C4B9F"/>
    <w:rsid w:val="000C6A17"/>
    <w:rsid w:val="000D27E9"/>
    <w:rsid w:val="000D327B"/>
    <w:rsid w:val="000D5732"/>
    <w:rsid w:val="000D5B8C"/>
    <w:rsid w:val="000D7320"/>
    <w:rsid w:val="000E644B"/>
    <w:rsid w:val="000E7ADC"/>
    <w:rsid w:val="000F0C3F"/>
    <w:rsid w:val="000F0CC5"/>
    <w:rsid w:val="000F345A"/>
    <w:rsid w:val="000F38F9"/>
    <w:rsid w:val="000F6C81"/>
    <w:rsid w:val="001009BE"/>
    <w:rsid w:val="00103582"/>
    <w:rsid w:val="00103E10"/>
    <w:rsid w:val="00105CBC"/>
    <w:rsid w:val="0010694B"/>
    <w:rsid w:val="001073BF"/>
    <w:rsid w:val="00111DCE"/>
    <w:rsid w:val="0011443F"/>
    <w:rsid w:val="001151A6"/>
    <w:rsid w:val="00117EB0"/>
    <w:rsid w:val="00121C76"/>
    <w:rsid w:val="00123FB8"/>
    <w:rsid w:val="001258DE"/>
    <w:rsid w:val="0012631E"/>
    <w:rsid w:val="0013033E"/>
    <w:rsid w:val="001305D3"/>
    <w:rsid w:val="0013135B"/>
    <w:rsid w:val="00133A77"/>
    <w:rsid w:val="0013557E"/>
    <w:rsid w:val="00135843"/>
    <w:rsid w:val="00137AEE"/>
    <w:rsid w:val="0014366D"/>
    <w:rsid w:val="00146B7D"/>
    <w:rsid w:val="001478A9"/>
    <w:rsid w:val="00147BF9"/>
    <w:rsid w:val="001511AF"/>
    <w:rsid w:val="00152CA5"/>
    <w:rsid w:val="00153EE0"/>
    <w:rsid w:val="001572ED"/>
    <w:rsid w:val="00163098"/>
    <w:rsid w:val="00163F56"/>
    <w:rsid w:val="00164516"/>
    <w:rsid w:val="0016716F"/>
    <w:rsid w:val="00167B7C"/>
    <w:rsid w:val="00172407"/>
    <w:rsid w:val="00173159"/>
    <w:rsid w:val="00175BFC"/>
    <w:rsid w:val="00175D69"/>
    <w:rsid w:val="001766D0"/>
    <w:rsid w:val="001769D4"/>
    <w:rsid w:val="00177D45"/>
    <w:rsid w:val="00180B2C"/>
    <w:rsid w:val="001828B3"/>
    <w:rsid w:val="00187AC6"/>
    <w:rsid w:val="001911BC"/>
    <w:rsid w:val="001929E6"/>
    <w:rsid w:val="00193508"/>
    <w:rsid w:val="00193AE7"/>
    <w:rsid w:val="001A12FD"/>
    <w:rsid w:val="001A2883"/>
    <w:rsid w:val="001A31C2"/>
    <w:rsid w:val="001A3A08"/>
    <w:rsid w:val="001A40BF"/>
    <w:rsid w:val="001A74EA"/>
    <w:rsid w:val="001B309E"/>
    <w:rsid w:val="001B58E9"/>
    <w:rsid w:val="001B72C3"/>
    <w:rsid w:val="001C0810"/>
    <w:rsid w:val="001C2408"/>
    <w:rsid w:val="001C4886"/>
    <w:rsid w:val="001C59AC"/>
    <w:rsid w:val="001D01EE"/>
    <w:rsid w:val="001D151D"/>
    <w:rsid w:val="001D260E"/>
    <w:rsid w:val="001D4138"/>
    <w:rsid w:val="001E0604"/>
    <w:rsid w:val="001E3760"/>
    <w:rsid w:val="001E4573"/>
    <w:rsid w:val="001E4A86"/>
    <w:rsid w:val="001E5D3D"/>
    <w:rsid w:val="001F16C6"/>
    <w:rsid w:val="001F1BD5"/>
    <w:rsid w:val="001F26F2"/>
    <w:rsid w:val="001F4105"/>
    <w:rsid w:val="001F489F"/>
    <w:rsid w:val="001F6082"/>
    <w:rsid w:val="002010F7"/>
    <w:rsid w:val="002016B6"/>
    <w:rsid w:val="00203073"/>
    <w:rsid w:val="002032D1"/>
    <w:rsid w:val="002033C9"/>
    <w:rsid w:val="00203B65"/>
    <w:rsid w:val="00204649"/>
    <w:rsid w:val="00205346"/>
    <w:rsid w:val="002078CB"/>
    <w:rsid w:val="0021051C"/>
    <w:rsid w:val="002105C1"/>
    <w:rsid w:val="0021152A"/>
    <w:rsid w:val="00212E28"/>
    <w:rsid w:val="00217276"/>
    <w:rsid w:val="002176CA"/>
    <w:rsid w:val="00221F98"/>
    <w:rsid w:val="0022474E"/>
    <w:rsid w:val="00224B35"/>
    <w:rsid w:val="00225414"/>
    <w:rsid w:val="00225E44"/>
    <w:rsid w:val="002264A3"/>
    <w:rsid w:val="00233427"/>
    <w:rsid w:val="0023348A"/>
    <w:rsid w:val="00233F2E"/>
    <w:rsid w:val="0023518A"/>
    <w:rsid w:val="0024057E"/>
    <w:rsid w:val="0024079B"/>
    <w:rsid w:val="002409FD"/>
    <w:rsid w:val="00242061"/>
    <w:rsid w:val="0024534D"/>
    <w:rsid w:val="00246CDB"/>
    <w:rsid w:val="00247BE9"/>
    <w:rsid w:val="00250598"/>
    <w:rsid w:val="002523E7"/>
    <w:rsid w:val="00255D2F"/>
    <w:rsid w:val="00262493"/>
    <w:rsid w:val="00263919"/>
    <w:rsid w:val="00264AD3"/>
    <w:rsid w:val="00274358"/>
    <w:rsid w:val="00274FDF"/>
    <w:rsid w:val="00277796"/>
    <w:rsid w:val="00277C93"/>
    <w:rsid w:val="00281963"/>
    <w:rsid w:val="00283A09"/>
    <w:rsid w:val="00283A37"/>
    <w:rsid w:val="002846C6"/>
    <w:rsid w:val="002848CB"/>
    <w:rsid w:val="00284A5C"/>
    <w:rsid w:val="0028527E"/>
    <w:rsid w:val="0028543E"/>
    <w:rsid w:val="002855AF"/>
    <w:rsid w:val="00295DAD"/>
    <w:rsid w:val="002A2117"/>
    <w:rsid w:val="002A34B8"/>
    <w:rsid w:val="002A594D"/>
    <w:rsid w:val="002A5A56"/>
    <w:rsid w:val="002A6C65"/>
    <w:rsid w:val="002B3A31"/>
    <w:rsid w:val="002B70AA"/>
    <w:rsid w:val="002C018D"/>
    <w:rsid w:val="002C0C2C"/>
    <w:rsid w:val="002C2F1F"/>
    <w:rsid w:val="002C6989"/>
    <w:rsid w:val="002D1849"/>
    <w:rsid w:val="002D2582"/>
    <w:rsid w:val="002D5BCB"/>
    <w:rsid w:val="002D705F"/>
    <w:rsid w:val="002D777C"/>
    <w:rsid w:val="002E0C83"/>
    <w:rsid w:val="002E0DB2"/>
    <w:rsid w:val="002E195E"/>
    <w:rsid w:val="002E523C"/>
    <w:rsid w:val="002E71C7"/>
    <w:rsid w:val="002F120C"/>
    <w:rsid w:val="002F3587"/>
    <w:rsid w:val="002F40F4"/>
    <w:rsid w:val="002F6528"/>
    <w:rsid w:val="00301BCB"/>
    <w:rsid w:val="0030452F"/>
    <w:rsid w:val="003062C8"/>
    <w:rsid w:val="0031117D"/>
    <w:rsid w:val="0031166F"/>
    <w:rsid w:val="00311BAA"/>
    <w:rsid w:val="00313A93"/>
    <w:rsid w:val="003149CE"/>
    <w:rsid w:val="00315010"/>
    <w:rsid w:val="00316F82"/>
    <w:rsid w:val="00320335"/>
    <w:rsid w:val="00321FFB"/>
    <w:rsid w:val="00327610"/>
    <w:rsid w:val="00330F90"/>
    <w:rsid w:val="00331056"/>
    <w:rsid w:val="00332A1A"/>
    <w:rsid w:val="00333A36"/>
    <w:rsid w:val="00334087"/>
    <w:rsid w:val="00334DC4"/>
    <w:rsid w:val="00335110"/>
    <w:rsid w:val="003359E4"/>
    <w:rsid w:val="00342586"/>
    <w:rsid w:val="00343457"/>
    <w:rsid w:val="00344AFD"/>
    <w:rsid w:val="00345451"/>
    <w:rsid w:val="0034676F"/>
    <w:rsid w:val="00350DC0"/>
    <w:rsid w:val="003529A8"/>
    <w:rsid w:val="003534D8"/>
    <w:rsid w:val="0036229F"/>
    <w:rsid w:val="003660B1"/>
    <w:rsid w:val="00367274"/>
    <w:rsid w:val="003714E9"/>
    <w:rsid w:val="00371737"/>
    <w:rsid w:val="00375BEF"/>
    <w:rsid w:val="00376445"/>
    <w:rsid w:val="00377246"/>
    <w:rsid w:val="00383FDD"/>
    <w:rsid w:val="00384BF8"/>
    <w:rsid w:val="00385830"/>
    <w:rsid w:val="00386A76"/>
    <w:rsid w:val="00393829"/>
    <w:rsid w:val="003A0DE0"/>
    <w:rsid w:val="003A15BF"/>
    <w:rsid w:val="003A39BB"/>
    <w:rsid w:val="003A40F1"/>
    <w:rsid w:val="003A4CD0"/>
    <w:rsid w:val="003A5C94"/>
    <w:rsid w:val="003A748B"/>
    <w:rsid w:val="003A7ABB"/>
    <w:rsid w:val="003B17B6"/>
    <w:rsid w:val="003B233E"/>
    <w:rsid w:val="003B3622"/>
    <w:rsid w:val="003B547D"/>
    <w:rsid w:val="003C54A9"/>
    <w:rsid w:val="003D24E3"/>
    <w:rsid w:val="003D5200"/>
    <w:rsid w:val="003D52AF"/>
    <w:rsid w:val="003D52B8"/>
    <w:rsid w:val="003D5581"/>
    <w:rsid w:val="003D5A50"/>
    <w:rsid w:val="003D5EE1"/>
    <w:rsid w:val="003D77FA"/>
    <w:rsid w:val="003E1A65"/>
    <w:rsid w:val="003E4207"/>
    <w:rsid w:val="003E4342"/>
    <w:rsid w:val="003E4502"/>
    <w:rsid w:val="003E70F0"/>
    <w:rsid w:val="003E7258"/>
    <w:rsid w:val="003F14C8"/>
    <w:rsid w:val="003F273B"/>
    <w:rsid w:val="003F4BF4"/>
    <w:rsid w:val="003F4FF2"/>
    <w:rsid w:val="0040006D"/>
    <w:rsid w:val="00401B60"/>
    <w:rsid w:val="0040289A"/>
    <w:rsid w:val="004050E2"/>
    <w:rsid w:val="00411C23"/>
    <w:rsid w:val="00413337"/>
    <w:rsid w:val="004200CE"/>
    <w:rsid w:val="0042324D"/>
    <w:rsid w:val="00423A08"/>
    <w:rsid w:val="00424BBD"/>
    <w:rsid w:val="00425F85"/>
    <w:rsid w:val="004302C0"/>
    <w:rsid w:val="00430776"/>
    <w:rsid w:val="00434CE1"/>
    <w:rsid w:val="004353B9"/>
    <w:rsid w:val="00435B5C"/>
    <w:rsid w:val="004423D2"/>
    <w:rsid w:val="0044364C"/>
    <w:rsid w:val="00454394"/>
    <w:rsid w:val="004554A1"/>
    <w:rsid w:val="0045683F"/>
    <w:rsid w:val="00457A86"/>
    <w:rsid w:val="00460193"/>
    <w:rsid w:val="00462EAD"/>
    <w:rsid w:val="00465979"/>
    <w:rsid w:val="00471E5A"/>
    <w:rsid w:val="0047583D"/>
    <w:rsid w:val="00475BFE"/>
    <w:rsid w:val="00476251"/>
    <w:rsid w:val="00476E20"/>
    <w:rsid w:val="00477CEC"/>
    <w:rsid w:val="00480EB5"/>
    <w:rsid w:val="00481AC3"/>
    <w:rsid w:val="00481FF2"/>
    <w:rsid w:val="00483E4D"/>
    <w:rsid w:val="004842F9"/>
    <w:rsid w:val="00490950"/>
    <w:rsid w:val="00491C40"/>
    <w:rsid w:val="00493050"/>
    <w:rsid w:val="00493FEC"/>
    <w:rsid w:val="004952D1"/>
    <w:rsid w:val="004959AC"/>
    <w:rsid w:val="00496CC8"/>
    <w:rsid w:val="004A18C6"/>
    <w:rsid w:val="004A2F36"/>
    <w:rsid w:val="004B0E04"/>
    <w:rsid w:val="004B0E6C"/>
    <w:rsid w:val="004B3C38"/>
    <w:rsid w:val="004B4DB0"/>
    <w:rsid w:val="004B54E8"/>
    <w:rsid w:val="004B5F57"/>
    <w:rsid w:val="004C1BA5"/>
    <w:rsid w:val="004C2876"/>
    <w:rsid w:val="004C70F0"/>
    <w:rsid w:val="004D09A4"/>
    <w:rsid w:val="004D1304"/>
    <w:rsid w:val="004E094A"/>
    <w:rsid w:val="004E114F"/>
    <w:rsid w:val="004E333A"/>
    <w:rsid w:val="004E7C39"/>
    <w:rsid w:val="004F2DA6"/>
    <w:rsid w:val="004F4982"/>
    <w:rsid w:val="004F5E24"/>
    <w:rsid w:val="004F5EEC"/>
    <w:rsid w:val="004F6D99"/>
    <w:rsid w:val="004F6F03"/>
    <w:rsid w:val="004F717A"/>
    <w:rsid w:val="005044ED"/>
    <w:rsid w:val="005045AD"/>
    <w:rsid w:val="00504B0E"/>
    <w:rsid w:val="005058BB"/>
    <w:rsid w:val="005065E2"/>
    <w:rsid w:val="00506A12"/>
    <w:rsid w:val="00521E0F"/>
    <w:rsid w:val="005222C5"/>
    <w:rsid w:val="005227FE"/>
    <w:rsid w:val="00522C1A"/>
    <w:rsid w:val="00523299"/>
    <w:rsid w:val="005232B8"/>
    <w:rsid w:val="00534637"/>
    <w:rsid w:val="00534B06"/>
    <w:rsid w:val="00535CFD"/>
    <w:rsid w:val="005373BE"/>
    <w:rsid w:val="00537424"/>
    <w:rsid w:val="0053798B"/>
    <w:rsid w:val="005441B5"/>
    <w:rsid w:val="00545B9A"/>
    <w:rsid w:val="0054781B"/>
    <w:rsid w:val="00550EAB"/>
    <w:rsid w:val="005558CA"/>
    <w:rsid w:val="00557E52"/>
    <w:rsid w:val="005615C4"/>
    <w:rsid w:val="00565606"/>
    <w:rsid w:val="00570F9A"/>
    <w:rsid w:val="00571C6F"/>
    <w:rsid w:val="005721AF"/>
    <w:rsid w:val="00575114"/>
    <w:rsid w:val="00575770"/>
    <w:rsid w:val="005773C5"/>
    <w:rsid w:val="00577574"/>
    <w:rsid w:val="005777AF"/>
    <w:rsid w:val="00577B1D"/>
    <w:rsid w:val="00580806"/>
    <w:rsid w:val="0058162A"/>
    <w:rsid w:val="005914BE"/>
    <w:rsid w:val="005A07B0"/>
    <w:rsid w:val="005A12A4"/>
    <w:rsid w:val="005A1840"/>
    <w:rsid w:val="005A244A"/>
    <w:rsid w:val="005A34E5"/>
    <w:rsid w:val="005A4D14"/>
    <w:rsid w:val="005A7B76"/>
    <w:rsid w:val="005B0219"/>
    <w:rsid w:val="005B07F5"/>
    <w:rsid w:val="005B09E7"/>
    <w:rsid w:val="005B2797"/>
    <w:rsid w:val="005B4A8D"/>
    <w:rsid w:val="005B663E"/>
    <w:rsid w:val="005C3AEB"/>
    <w:rsid w:val="005C4384"/>
    <w:rsid w:val="005C601D"/>
    <w:rsid w:val="005C609B"/>
    <w:rsid w:val="005C62D2"/>
    <w:rsid w:val="005C7609"/>
    <w:rsid w:val="005D5CD5"/>
    <w:rsid w:val="005D6B4D"/>
    <w:rsid w:val="005E0EC7"/>
    <w:rsid w:val="005E1F21"/>
    <w:rsid w:val="005E4522"/>
    <w:rsid w:val="005E5DF5"/>
    <w:rsid w:val="005F4BC0"/>
    <w:rsid w:val="005F4F3B"/>
    <w:rsid w:val="005F5AC5"/>
    <w:rsid w:val="005F67C8"/>
    <w:rsid w:val="005F6877"/>
    <w:rsid w:val="00601E23"/>
    <w:rsid w:val="00611A7C"/>
    <w:rsid w:val="00611F28"/>
    <w:rsid w:val="006131D8"/>
    <w:rsid w:val="00614052"/>
    <w:rsid w:val="00615913"/>
    <w:rsid w:val="0062055A"/>
    <w:rsid w:val="0062060B"/>
    <w:rsid w:val="00620732"/>
    <w:rsid w:val="0062316B"/>
    <w:rsid w:val="0062410B"/>
    <w:rsid w:val="00624681"/>
    <w:rsid w:val="0062521D"/>
    <w:rsid w:val="00625C39"/>
    <w:rsid w:val="006263BF"/>
    <w:rsid w:val="00626623"/>
    <w:rsid w:val="00626BCC"/>
    <w:rsid w:val="00626F39"/>
    <w:rsid w:val="006270DE"/>
    <w:rsid w:val="00630AD6"/>
    <w:rsid w:val="00631025"/>
    <w:rsid w:val="00631D08"/>
    <w:rsid w:val="00632B51"/>
    <w:rsid w:val="00633AFB"/>
    <w:rsid w:val="00633F2F"/>
    <w:rsid w:val="00636128"/>
    <w:rsid w:val="006410FD"/>
    <w:rsid w:val="0064163C"/>
    <w:rsid w:val="00641755"/>
    <w:rsid w:val="00642932"/>
    <w:rsid w:val="006530CC"/>
    <w:rsid w:val="0065704B"/>
    <w:rsid w:val="006601BF"/>
    <w:rsid w:val="0066165C"/>
    <w:rsid w:val="0066550F"/>
    <w:rsid w:val="00670346"/>
    <w:rsid w:val="006715F2"/>
    <w:rsid w:val="00673B49"/>
    <w:rsid w:val="00674F9E"/>
    <w:rsid w:val="0067544F"/>
    <w:rsid w:val="00675E3D"/>
    <w:rsid w:val="00676177"/>
    <w:rsid w:val="00676F9E"/>
    <w:rsid w:val="0068006D"/>
    <w:rsid w:val="00681DC6"/>
    <w:rsid w:val="00682652"/>
    <w:rsid w:val="006852EA"/>
    <w:rsid w:val="00693BCB"/>
    <w:rsid w:val="00694A86"/>
    <w:rsid w:val="006A0C69"/>
    <w:rsid w:val="006A2159"/>
    <w:rsid w:val="006B05EA"/>
    <w:rsid w:val="006B3AF3"/>
    <w:rsid w:val="006B62D4"/>
    <w:rsid w:val="006B6544"/>
    <w:rsid w:val="006C1BD3"/>
    <w:rsid w:val="006C2991"/>
    <w:rsid w:val="006C2F2A"/>
    <w:rsid w:val="006C4BEE"/>
    <w:rsid w:val="006C4FBC"/>
    <w:rsid w:val="006D4749"/>
    <w:rsid w:val="006D59B8"/>
    <w:rsid w:val="006E0CAA"/>
    <w:rsid w:val="006E269C"/>
    <w:rsid w:val="006E2DD9"/>
    <w:rsid w:val="006E31C4"/>
    <w:rsid w:val="006E4809"/>
    <w:rsid w:val="006E4913"/>
    <w:rsid w:val="006F0086"/>
    <w:rsid w:val="006F1F58"/>
    <w:rsid w:val="006F7454"/>
    <w:rsid w:val="007002F6"/>
    <w:rsid w:val="0070035D"/>
    <w:rsid w:val="00700C6B"/>
    <w:rsid w:val="007015A5"/>
    <w:rsid w:val="00703254"/>
    <w:rsid w:val="00705E77"/>
    <w:rsid w:val="0071008C"/>
    <w:rsid w:val="00711190"/>
    <w:rsid w:val="007133D0"/>
    <w:rsid w:val="00715189"/>
    <w:rsid w:val="00716312"/>
    <w:rsid w:val="00717078"/>
    <w:rsid w:val="00720743"/>
    <w:rsid w:val="00721AE7"/>
    <w:rsid w:val="00725A90"/>
    <w:rsid w:val="007331A4"/>
    <w:rsid w:val="00734144"/>
    <w:rsid w:val="00734BBE"/>
    <w:rsid w:val="00735A45"/>
    <w:rsid w:val="00735C7B"/>
    <w:rsid w:val="00743A93"/>
    <w:rsid w:val="00744208"/>
    <w:rsid w:val="007446B7"/>
    <w:rsid w:val="00744993"/>
    <w:rsid w:val="00745F54"/>
    <w:rsid w:val="0075095D"/>
    <w:rsid w:val="007532E5"/>
    <w:rsid w:val="0075587A"/>
    <w:rsid w:val="00756A00"/>
    <w:rsid w:val="00757F28"/>
    <w:rsid w:val="00762D7D"/>
    <w:rsid w:val="0076342A"/>
    <w:rsid w:val="00765289"/>
    <w:rsid w:val="007652A0"/>
    <w:rsid w:val="00771342"/>
    <w:rsid w:val="00772B25"/>
    <w:rsid w:val="00772CE0"/>
    <w:rsid w:val="00776C46"/>
    <w:rsid w:val="00777DDB"/>
    <w:rsid w:val="007808E3"/>
    <w:rsid w:val="00781092"/>
    <w:rsid w:val="007817A2"/>
    <w:rsid w:val="007820F1"/>
    <w:rsid w:val="00783D1C"/>
    <w:rsid w:val="00784F0C"/>
    <w:rsid w:val="007853D2"/>
    <w:rsid w:val="00785964"/>
    <w:rsid w:val="00786E07"/>
    <w:rsid w:val="00786F9F"/>
    <w:rsid w:val="007906BD"/>
    <w:rsid w:val="00790ED4"/>
    <w:rsid w:val="00791260"/>
    <w:rsid w:val="00793120"/>
    <w:rsid w:val="007942AC"/>
    <w:rsid w:val="0079726E"/>
    <w:rsid w:val="007A1037"/>
    <w:rsid w:val="007A1CBB"/>
    <w:rsid w:val="007A722F"/>
    <w:rsid w:val="007A7EBB"/>
    <w:rsid w:val="007B4244"/>
    <w:rsid w:val="007B42BB"/>
    <w:rsid w:val="007B42F9"/>
    <w:rsid w:val="007B5595"/>
    <w:rsid w:val="007C34AE"/>
    <w:rsid w:val="007C5BAE"/>
    <w:rsid w:val="007C6D51"/>
    <w:rsid w:val="007C70EB"/>
    <w:rsid w:val="007D00F2"/>
    <w:rsid w:val="007D36F9"/>
    <w:rsid w:val="007D4D9A"/>
    <w:rsid w:val="007D53D2"/>
    <w:rsid w:val="007D7C22"/>
    <w:rsid w:val="007D7F2D"/>
    <w:rsid w:val="007E28EB"/>
    <w:rsid w:val="007E76EC"/>
    <w:rsid w:val="007F12A4"/>
    <w:rsid w:val="007F2CE1"/>
    <w:rsid w:val="007F35F2"/>
    <w:rsid w:val="007F39B2"/>
    <w:rsid w:val="007F6CE3"/>
    <w:rsid w:val="007F6E64"/>
    <w:rsid w:val="0080085F"/>
    <w:rsid w:val="0080234C"/>
    <w:rsid w:val="0080285A"/>
    <w:rsid w:val="00802D0B"/>
    <w:rsid w:val="0080507D"/>
    <w:rsid w:val="008050BE"/>
    <w:rsid w:val="008053E2"/>
    <w:rsid w:val="00806318"/>
    <w:rsid w:val="008079A0"/>
    <w:rsid w:val="00812CEA"/>
    <w:rsid w:val="00815DB5"/>
    <w:rsid w:val="008163F2"/>
    <w:rsid w:val="00820204"/>
    <w:rsid w:val="008207AA"/>
    <w:rsid w:val="00822017"/>
    <w:rsid w:val="00822D12"/>
    <w:rsid w:val="00823610"/>
    <w:rsid w:val="00827446"/>
    <w:rsid w:val="00831F40"/>
    <w:rsid w:val="00834B98"/>
    <w:rsid w:val="00834DD2"/>
    <w:rsid w:val="00835B47"/>
    <w:rsid w:val="00836172"/>
    <w:rsid w:val="00837D78"/>
    <w:rsid w:val="008404DC"/>
    <w:rsid w:val="008415B0"/>
    <w:rsid w:val="0084313F"/>
    <w:rsid w:val="008453D7"/>
    <w:rsid w:val="00845E0B"/>
    <w:rsid w:val="008461E7"/>
    <w:rsid w:val="00846578"/>
    <w:rsid w:val="00850166"/>
    <w:rsid w:val="00850C64"/>
    <w:rsid w:val="00851A2E"/>
    <w:rsid w:val="0085274A"/>
    <w:rsid w:val="00854112"/>
    <w:rsid w:val="00856315"/>
    <w:rsid w:val="0086039D"/>
    <w:rsid w:val="00860F88"/>
    <w:rsid w:val="00861C7E"/>
    <w:rsid w:val="00862984"/>
    <w:rsid w:val="00864805"/>
    <w:rsid w:val="008718A4"/>
    <w:rsid w:val="00874F0A"/>
    <w:rsid w:val="0087511D"/>
    <w:rsid w:val="00875448"/>
    <w:rsid w:val="008769ED"/>
    <w:rsid w:val="00877B65"/>
    <w:rsid w:val="008800AE"/>
    <w:rsid w:val="008831C5"/>
    <w:rsid w:val="00883A0B"/>
    <w:rsid w:val="00884136"/>
    <w:rsid w:val="0088623D"/>
    <w:rsid w:val="008875EB"/>
    <w:rsid w:val="00887ECC"/>
    <w:rsid w:val="00891DFB"/>
    <w:rsid w:val="00893C96"/>
    <w:rsid w:val="0089503B"/>
    <w:rsid w:val="0089606E"/>
    <w:rsid w:val="00896531"/>
    <w:rsid w:val="008A0C3A"/>
    <w:rsid w:val="008A199B"/>
    <w:rsid w:val="008A1C51"/>
    <w:rsid w:val="008A3ADF"/>
    <w:rsid w:val="008A49A6"/>
    <w:rsid w:val="008A69B8"/>
    <w:rsid w:val="008B4642"/>
    <w:rsid w:val="008B684D"/>
    <w:rsid w:val="008B7E69"/>
    <w:rsid w:val="008C0CA1"/>
    <w:rsid w:val="008C29BD"/>
    <w:rsid w:val="008C49C4"/>
    <w:rsid w:val="008C5A11"/>
    <w:rsid w:val="008D0B33"/>
    <w:rsid w:val="008D0F45"/>
    <w:rsid w:val="008D1AF7"/>
    <w:rsid w:val="008D2935"/>
    <w:rsid w:val="008D77DE"/>
    <w:rsid w:val="008E0185"/>
    <w:rsid w:val="008F5CB3"/>
    <w:rsid w:val="008F7931"/>
    <w:rsid w:val="00902742"/>
    <w:rsid w:val="009041DD"/>
    <w:rsid w:val="00905893"/>
    <w:rsid w:val="009102A9"/>
    <w:rsid w:val="00912AD4"/>
    <w:rsid w:val="00914171"/>
    <w:rsid w:val="009157F7"/>
    <w:rsid w:val="009204A2"/>
    <w:rsid w:val="009218FA"/>
    <w:rsid w:val="00921AF8"/>
    <w:rsid w:val="00925CBE"/>
    <w:rsid w:val="00925D1C"/>
    <w:rsid w:val="009301BF"/>
    <w:rsid w:val="009346EA"/>
    <w:rsid w:val="00935215"/>
    <w:rsid w:val="009431A2"/>
    <w:rsid w:val="009440D1"/>
    <w:rsid w:val="0094450E"/>
    <w:rsid w:val="0094687A"/>
    <w:rsid w:val="00950EFB"/>
    <w:rsid w:val="00951782"/>
    <w:rsid w:val="0095199A"/>
    <w:rsid w:val="00951C0C"/>
    <w:rsid w:val="0095205F"/>
    <w:rsid w:val="0095252F"/>
    <w:rsid w:val="00953046"/>
    <w:rsid w:val="009553F1"/>
    <w:rsid w:val="0095772A"/>
    <w:rsid w:val="0095784B"/>
    <w:rsid w:val="0096063B"/>
    <w:rsid w:val="00960F7A"/>
    <w:rsid w:val="00961420"/>
    <w:rsid w:val="00961526"/>
    <w:rsid w:val="0096370D"/>
    <w:rsid w:val="009639AC"/>
    <w:rsid w:val="00966D0C"/>
    <w:rsid w:val="00967C4A"/>
    <w:rsid w:val="0097036E"/>
    <w:rsid w:val="009713AF"/>
    <w:rsid w:val="00974509"/>
    <w:rsid w:val="00975121"/>
    <w:rsid w:val="00975B3D"/>
    <w:rsid w:val="009808B6"/>
    <w:rsid w:val="00982DE4"/>
    <w:rsid w:val="00984203"/>
    <w:rsid w:val="00987CA4"/>
    <w:rsid w:val="009918C4"/>
    <w:rsid w:val="009949ED"/>
    <w:rsid w:val="00995504"/>
    <w:rsid w:val="00997A31"/>
    <w:rsid w:val="009A009F"/>
    <w:rsid w:val="009A47BE"/>
    <w:rsid w:val="009B2F49"/>
    <w:rsid w:val="009B32C5"/>
    <w:rsid w:val="009B3327"/>
    <w:rsid w:val="009B388B"/>
    <w:rsid w:val="009B3ABF"/>
    <w:rsid w:val="009B4B51"/>
    <w:rsid w:val="009B5461"/>
    <w:rsid w:val="009B5A4B"/>
    <w:rsid w:val="009C10D5"/>
    <w:rsid w:val="009C34E9"/>
    <w:rsid w:val="009C371E"/>
    <w:rsid w:val="009C517A"/>
    <w:rsid w:val="009C6E8F"/>
    <w:rsid w:val="009C7405"/>
    <w:rsid w:val="009C76D0"/>
    <w:rsid w:val="009D18C1"/>
    <w:rsid w:val="009D1AAC"/>
    <w:rsid w:val="009D2FF4"/>
    <w:rsid w:val="009D4FE9"/>
    <w:rsid w:val="009D5A8B"/>
    <w:rsid w:val="009E12E5"/>
    <w:rsid w:val="009E4CEA"/>
    <w:rsid w:val="009E511B"/>
    <w:rsid w:val="009E5CA9"/>
    <w:rsid w:val="009E6BB3"/>
    <w:rsid w:val="009E6F60"/>
    <w:rsid w:val="009E7B74"/>
    <w:rsid w:val="009F090C"/>
    <w:rsid w:val="009F5D05"/>
    <w:rsid w:val="009F7301"/>
    <w:rsid w:val="009F7A61"/>
    <w:rsid w:val="00A000D4"/>
    <w:rsid w:val="00A034C4"/>
    <w:rsid w:val="00A04AF3"/>
    <w:rsid w:val="00A04C3D"/>
    <w:rsid w:val="00A104DE"/>
    <w:rsid w:val="00A11995"/>
    <w:rsid w:val="00A11E5E"/>
    <w:rsid w:val="00A12973"/>
    <w:rsid w:val="00A12A3C"/>
    <w:rsid w:val="00A15C79"/>
    <w:rsid w:val="00A20FE6"/>
    <w:rsid w:val="00A218A6"/>
    <w:rsid w:val="00A244D0"/>
    <w:rsid w:val="00A25BA3"/>
    <w:rsid w:val="00A3758A"/>
    <w:rsid w:val="00A41CA0"/>
    <w:rsid w:val="00A450FF"/>
    <w:rsid w:val="00A4593B"/>
    <w:rsid w:val="00A50111"/>
    <w:rsid w:val="00A52BF4"/>
    <w:rsid w:val="00A5606B"/>
    <w:rsid w:val="00A60058"/>
    <w:rsid w:val="00A60BC3"/>
    <w:rsid w:val="00A61084"/>
    <w:rsid w:val="00A61476"/>
    <w:rsid w:val="00A61F47"/>
    <w:rsid w:val="00A63B92"/>
    <w:rsid w:val="00A66F4C"/>
    <w:rsid w:val="00A67179"/>
    <w:rsid w:val="00A7014A"/>
    <w:rsid w:val="00A7297D"/>
    <w:rsid w:val="00A749C4"/>
    <w:rsid w:val="00A758B6"/>
    <w:rsid w:val="00A7639C"/>
    <w:rsid w:val="00A767C4"/>
    <w:rsid w:val="00A77E83"/>
    <w:rsid w:val="00A822BC"/>
    <w:rsid w:val="00A9313E"/>
    <w:rsid w:val="00A96458"/>
    <w:rsid w:val="00AA1A86"/>
    <w:rsid w:val="00AA2AEB"/>
    <w:rsid w:val="00AA3D3B"/>
    <w:rsid w:val="00AA59ED"/>
    <w:rsid w:val="00AB1506"/>
    <w:rsid w:val="00AB19F6"/>
    <w:rsid w:val="00AB353B"/>
    <w:rsid w:val="00AB5B3E"/>
    <w:rsid w:val="00AB62D0"/>
    <w:rsid w:val="00AB7A2D"/>
    <w:rsid w:val="00AB7A38"/>
    <w:rsid w:val="00AB7CBA"/>
    <w:rsid w:val="00AC0302"/>
    <w:rsid w:val="00AC1E7F"/>
    <w:rsid w:val="00AC1ED0"/>
    <w:rsid w:val="00AC2158"/>
    <w:rsid w:val="00AC3D5B"/>
    <w:rsid w:val="00AC53A5"/>
    <w:rsid w:val="00AC5B7A"/>
    <w:rsid w:val="00AD057B"/>
    <w:rsid w:val="00AD0B54"/>
    <w:rsid w:val="00AD2A7F"/>
    <w:rsid w:val="00AD4A82"/>
    <w:rsid w:val="00AD5226"/>
    <w:rsid w:val="00AD603A"/>
    <w:rsid w:val="00AE1E84"/>
    <w:rsid w:val="00AE5BB7"/>
    <w:rsid w:val="00AE7CEE"/>
    <w:rsid w:val="00AF0B90"/>
    <w:rsid w:val="00AF160E"/>
    <w:rsid w:val="00B0067C"/>
    <w:rsid w:val="00B03135"/>
    <w:rsid w:val="00B0610C"/>
    <w:rsid w:val="00B0729E"/>
    <w:rsid w:val="00B2218E"/>
    <w:rsid w:val="00B322BE"/>
    <w:rsid w:val="00B33774"/>
    <w:rsid w:val="00B34C77"/>
    <w:rsid w:val="00B3757C"/>
    <w:rsid w:val="00B42E05"/>
    <w:rsid w:val="00B502B2"/>
    <w:rsid w:val="00B50570"/>
    <w:rsid w:val="00B5655A"/>
    <w:rsid w:val="00B5725D"/>
    <w:rsid w:val="00B6008C"/>
    <w:rsid w:val="00B60D07"/>
    <w:rsid w:val="00B625C3"/>
    <w:rsid w:val="00B63EE9"/>
    <w:rsid w:val="00B67041"/>
    <w:rsid w:val="00B67134"/>
    <w:rsid w:val="00B7223F"/>
    <w:rsid w:val="00B722FB"/>
    <w:rsid w:val="00B72613"/>
    <w:rsid w:val="00B74378"/>
    <w:rsid w:val="00B74E66"/>
    <w:rsid w:val="00B74F8A"/>
    <w:rsid w:val="00B840ED"/>
    <w:rsid w:val="00B92D8D"/>
    <w:rsid w:val="00B954D2"/>
    <w:rsid w:val="00B9700C"/>
    <w:rsid w:val="00B977DC"/>
    <w:rsid w:val="00BA4AC1"/>
    <w:rsid w:val="00BA6E1F"/>
    <w:rsid w:val="00BA6FD2"/>
    <w:rsid w:val="00BB0109"/>
    <w:rsid w:val="00BB2D98"/>
    <w:rsid w:val="00BB34AB"/>
    <w:rsid w:val="00BC3382"/>
    <w:rsid w:val="00BC407A"/>
    <w:rsid w:val="00BC5048"/>
    <w:rsid w:val="00BD219B"/>
    <w:rsid w:val="00BD35C7"/>
    <w:rsid w:val="00BD6F6A"/>
    <w:rsid w:val="00BD73D4"/>
    <w:rsid w:val="00BD778B"/>
    <w:rsid w:val="00BE2986"/>
    <w:rsid w:val="00BE2D34"/>
    <w:rsid w:val="00BE3C84"/>
    <w:rsid w:val="00BE6755"/>
    <w:rsid w:val="00BF0F0C"/>
    <w:rsid w:val="00BF3F54"/>
    <w:rsid w:val="00BF4E0E"/>
    <w:rsid w:val="00BF4F06"/>
    <w:rsid w:val="00BF5555"/>
    <w:rsid w:val="00C0096A"/>
    <w:rsid w:val="00C00F2A"/>
    <w:rsid w:val="00C03901"/>
    <w:rsid w:val="00C03B1B"/>
    <w:rsid w:val="00C066B6"/>
    <w:rsid w:val="00C07015"/>
    <w:rsid w:val="00C07216"/>
    <w:rsid w:val="00C072DD"/>
    <w:rsid w:val="00C10408"/>
    <w:rsid w:val="00C13B77"/>
    <w:rsid w:val="00C13FBB"/>
    <w:rsid w:val="00C15C8B"/>
    <w:rsid w:val="00C1705D"/>
    <w:rsid w:val="00C1752C"/>
    <w:rsid w:val="00C217CF"/>
    <w:rsid w:val="00C2228C"/>
    <w:rsid w:val="00C3509A"/>
    <w:rsid w:val="00C35A1C"/>
    <w:rsid w:val="00C36D48"/>
    <w:rsid w:val="00C37653"/>
    <w:rsid w:val="00C413B4"/>
    <w:rsid w:val="00C42399"/>
    <w:rsid w:val="00C46F9D"/>
    <w:rsid w:val="00C4754A"/>
    <w:rsid w:val="00C50A1A"/>
    <w:rsid w:val="00C5615C"/>
    <w:rsid w:val="00C62026"/>
    <w:rsid w:val="00C70D84"/>
    <w:rsid w:val="00C74D8A"/>
    <w:rsid w:val="00C74E9A"/>
    <w:rsid w:val="00C75DC4"/>
    <w:rsid w:val="00C76AF8"/>
    <w:rsid w:val="00C76C64"/>
    <w:rsid w:val="00C76EA5"/>
    <w:rsid w:val="00C77D9B"/>
    <w:rsid w:val="00C81383"/>
    <w:rsid w:val="00C828E7"/>
    <w:rsid w:val="00C83FE4"/>
    <w:rsid w:val="00C84C9E"/>
    <w:rsid w:val="00C860BA"/>
    <w:rsid w:val="00C8710B"/>
    <w:rsid w:val="00C87E74"/>
    <w:rsid w:val="00C9264B"/>
    <w:rsid w:val="00C957DD"/>
    <w:rsid w:val="00C9640C"/>
    <w:rsid w:val="00C979CA"/>
    <w:rsid w:val="00CA2E0C"/>
    <w:rsid w:val="00CA354F"/>
    <w:rsid w:val="00CA36D8"/>
    <w:rsid w:val="00CA6BCF"/>
    <w:rsid w:val="00CB039B"/>
    <w:rsid w:val="00CB5702"/>
    <w:rsid w:val="00CB59FA"/>
    <w:rsid w:val="00CB7F1E"/>
    <w:rsid w:val="00CC1B66"/>
    <w:rsid w:val="00CC1BAF"/>
    <w:rsid w:val="00CC2D25"/>
    <w:rsid w:val="00CC438D"/>
    <w:rsid w:val="00CC4DA4"/>
    <w:rsid w:val="00CC5FB6"/>
    <w:rsid w:val="00CD5DEC"/>
    <w:rsid w:val="00CD77CE"/>
    <w:rsid w:val="00CE0E7D"/>
    <w:rsid w:val="00CE3717"/>
    <w:rsid w:val="00CE45D9"/>
    <w:rsid w:val="00CE7AD3"/>
    <w:rsid w:val="00CF136F"/>
    <w:rsid w:val="00CF1BDE"/>
    <w:rsid w:val="00CF1F63"/>
    <w:rsid w:val="00CF229C"/>
    <w:rsid w:val="00CF3B53"/>
    <w:rsid w:val="00CF5164"/>
    <w:rsid w:val="00CF5730"/>
    <w:rsid w:val="00D01795"/>
    <w:rsid w:val="00D01B6C"/>
    <w:rsid w:val="00D02C71"/>
    <w:rsid w:val="00D030F7"/>
    <w:rsid w:val="00D04216"/>
    <w:rsid w:val="00D043BD"/>
    <w:rsid w:val="00D05100"/>
    <w:rsid w:val="00D06763"/>
    <w:rsid w:val="00D07794"/>
    <w:rsid w:val="00D07840"/>
    <w:rsid w:val="00D079AF"/>
    <w:rsid w:val="00D132CC"/>
    <w:rsid w:val="00D13876"/>
    <w:rsid w:val="00D14D6A"/>
    <w:rsid w:val="00D1597F"/>
    <w:rsid w:val="00D16197"/>
    <w:rsid w:val="00D16970"/>
    <w:rsid w:val="00D17E4C"/>
    <w:rsid w:val="00D20588"/>
    <w:rsid w:val="00D209A3"/>
    <w:rsid w:val="00D26EB4"/>
    <w:rsid w:val="00D30E06"/>
    <w:rsid w:val="00D32B28"/>
    <w:rsid w:val="00D353B6"/>
    <w:rsid w:val="00D43E42"/>
    <w:rsid w:val="00D465A1"/>
    <w:rsid w:val="00D5088A"/>
    <w:rsid w:val="00D50FBC"/>
    <w:rsid w:val="00D5208F"/>
    <w:rsid w:val="00D52C4D"/>
    <w:rsid w:val="00D556EF"/>
    <w:rsid w:val="00D55E02"/>
    <w:rsid w:val="00D56624"/>
    <w:rsid w:val="00D647E7"/>
    <w:rsid w:val="00D65F8F"/>
    <w:rsid w:val="00D65F94"/>
    <w:rsid w:val="00D67B00"/>
    <w:rsid w:val="00D7037A"/>
    <w:rsid w:val="00D71328"/>
    <w:rsid w:val="00D71CD7"/>
    <w:rsid w:val="00D72ADB"/>
    <w:rsid w:val="00D76842"/>
    <w:rsid w:val="00D81338"/>
    <w:rsid w:val="00D81889"/>
    <w:rsid w:val="00D81D7A"/>
    <w:rsid w:val="00D83B47"/>
    <w:rsid w:val="00D8487E"/>
    <w:rsid w:val="00D87497"/>
    <w:rsid w:val="00D91653"/>
    <w:rsid w:val="00D91FE2"/>
    <w:rsid w:val="00D9306C"/>
    <w:rsid w:val="00D97054"/>
    <w:rsid w:val="00D976B6"/>
    <w:rsid w:val="00D976FA"/>
    <w:rsid w:val="00DA14AD"/>
    <w:rsid w:val="00DA4B33"/>
    <w:rsid w:val="00DA6520"/>
    <w:rsid w:val="00DA65B9"/>
    <w:rsid w:val="00DA662F"/>
    <w:rsid w:val="00DA743B"/>
    <w:rsid w:val="00DA7E50"/>
    <w:rsid w:val="00DB3504"/>
    <w:rsid w:val="00DB379C"/>
    <w:rsid w:val="00DB6CAE"/>
    <w:rsid w:val="00DB7042"/>
    <w:rsid w:val="00DC0E11"/>
    <w:rsid w:val="00DC32BA"/>
    <w:rsid w:val="00DC450C"/>
    <w:rsid w:val="00DC5C85"/>
    <w:rsid w:val="00DC6A48"/>
    <w:rsid w:val="00DC735E"/>
    <w:rsid w:val="00DC7E97"/>
    <w:rsid w:val="00DD190A"/>
    <w:rsid w:val="00DD201E"/>
    <w:rsid w:val="00DD3B54"/>
    <w:rsid w:val="00DD4091"/>
    <w:rsid w:val="00DE3A1E"/>
    <w:rsid w:val="00DE4E71"/>
    <w:rsid w:val="00DF0650"/>
    <w:rsid w:val="00DF0ADB"/>
    <w:rsid w:val="00DF0F2C"/>
    <w:rsid w:val="00DF1DEF"/>
    <w:rsid w:val="00DF2A00"/>
    <w:rsid w:val="00DF3521"/>
    <w:rsid w:val="00DF487F"/>
    <w:rsid w:val="00DF6410"/>
    <w:rsid w:val="00DF6E4A"/>
    <w:rsid w:val="00E01243"/>
    <w:rsid w:val="00E027A9"/>
    <w:rsid w:val="00E03FEA"/>
    <w:rsid w:val="00E04AC5"/>
    <w:rsid w:val="00E057E0"/>
    <w:rsid w:val="00E05A70"/>
    <w:rsid w:val="00E113A7"/>
    <w:rsid w:val="00E1315A"/>
    <w:rsid w:val="00E1523D"/>
    <w:rsid w:val="00E1684D"/>
    <w:rsid w:val="00E17C28"/>
    <w:rsid w:val="00E212C9"/>
    <w:rsid w:val="00E2425D"/>
    <w:rsid w:val="00E24CA1"/>
    <w:rsid w:val="00E270DC"/>
    <w:rsid w:val="00E30D88"/>
    <w:rsid w:val="00E317CF"/>
    <w:rsid w:val="00E32421"/>
    <w:rsid w:val="00E33B29"/>
    <w:rsid w:val="00E33E1D"/>
    <w:rsid w:val="00E3510A"/>
    <w:rsid w:val="00E37250"/>
    <w:rsid w:val="00E37929"/>
    <w:rsid w:val="00E37E1B"/>
    <w:rsid w:val="00E40E5E"/>
    <w:rsid w:val="00E42051"/>
    <w:rsid w:val="00E456C7"/>
    <w:rsid w:val="00E477C0"/>
    <w:rsid w:val="00E51450"/>
    <w:rsid w:val="00E519AC"/>
    <w:rsid w:val="00E5354F"/>
    <w:rsid w:val="00E53A35"/>
    <w:rsid w:val="00E569BF"/>
    <w:rsid w:val="00E56D60"/>
    <w:rsid w:val="00E56DC9"/>
    <w:rsid w:val="00E640D4"/>
    <w:rsid w:val="00E64554"/>
    <w:rsid w:val="00E64ED3"/>
    <w:rsid w:val="00E6707D"/>
    <w:rsid w:val="00E70138"/>
    <w:rsid w:val="00E71CBF"/>
    <w:rsid w:val="00E732DF"/>
    <w:rsid w:val="00E73B0A"/>
    <w:rsid w:val="00E7442A"/>
    <w:rsid w:val="00E758A5"/>
    <w:rsid w:val="00E76214"/>
    <w:rsid w:val="00E820EB"/>
    <w:rsid w:val="00E82850"/>
    <w:rsid w:val="00E91DB8"/>
    <w:rsid w:val="00E96486"/>
    <w:rsid w:val="00EA0332"/>
    <w:rsid w:val="00EA0D82"/>
    <w:rsid w:val="00EA2148"/>
    <w:rsid w:val="00EA22FC"/>
    <w:rsid w:val="00EA3604"/>
    <w:rsid w:val="00EA6871"/>
    <w:rsid w:val="00EB05A8"/>
    <w:rsid w:val="00EB0C2A"/>
    <w:rsid w:val="00EB0E32"/>
    <w:rsid w:val="00EB1A91"/>
    <w:rsid w:val="00EB38F2"/>
    <w:rsid w:val="00EB4FD6"/>
    <w:rsid w:val="00EB6784"/>
    <w:rsid w:val="00EB6CF0"/>
    <w:rsid w:val="00EB73D3"/>
    <w:rsid w:val="00EC002E"/>
    <w:rsid w:val="00EC3030"/>
    <w:rsid w:val="00ED0457"/>
    <w:rsid w:val="00ED0E43"/>
    <w:rsid w:val="00ED225E"/>
    <w:rsid w:val="00ED2634"/>
    <w:rsid w:val="00ED29CE"/>
    <w:rsid w:val="00ED2FC6"/>
    <w:rsid w:val="00ED511C"/>
    <w:rsid w:val="00ED6A23"/>
    <w:rsid w:val="00EE0692"/>
    <w:rsid w:val="00EE2921"/>
    <w:rsid w:val="00EE3EC4"/>
    <w:rsid w:val="00EE5C02"/>
    <w:rsid w:val="00EE7BA2"/>
    <w:rsid w:val="00EF06AC"/>
    <w:rsid w:val="00EF46D0"/>
    <w:rsid w:val="00EF6053"/>
    <w:rsid w:val="00EF6621"/>
    <w:rsid w:val="00F03197"/>
    <w:rsid w:val="00F0452E"/>
    <w:rsid w:val="00F06535"/>
    <w:rsid w:val="00F07A81"/>
    <w:rsid w:val="00F11346"/>
    <w:rsid w:val="00F12B86"/>
    <w:rsid w:val="00F15877"/>
    <w:rsid w:val="00F15CF5"/>
    <w:rsid w:val="00F210F5"/>
    <w:rsid w:val="00F21FC3"/>
    <w:rsid w:val="00F23225"/>
    <w:rsid w:val="00F254BD"/>
    <w:rsid w:val="00F2706D"/>
    <w:rsid w:val="00F27199"/>
    <w:rsid w:val="00F27A9C"/>
    <w:rsid w:val="00F3004B"/>
    <w:rsid w:val="00F318C7"/>
    <w:rsid w:val="00F31C60"/>
    <w:rsid w:val="00F34E5B"/>
    <w:rsid w:val="00F37E1B"/>
    <w:rsid w:val="00F40549"/>
    <w:rsid w:val="00F4057A"/>
    <w:rsid w:val="00F4105E"/>
    <w:rsid w:val="00F41595"/>
    <w:rsid w:val="00F42B5F"/>
    <w:rsid w:val="00F42C02"/>
    <w:rsid w:val="00F45298"/>
    <w:rsid w:val="00F453B4"/>
    <w:rsid w:val="00F45A50"/>
    <w:rsid w:val="00F46C2F"/>
    <w:rsid w:val="00F61328"/>
    <w:rsid w:val="00F620BB"/>
    <w:rsid w:val="00F63DD5"/>
    <w:rsid w:val="00F665B0"/>
    <w:rsid w:val="00F70DFD"/>
    <w:rsid w:val="00F73471"/>
    <w:rsid w:val="00F7624B"/>
    <w:rsid w:val="00F77763"/>
    <w:rsid w:val="00F805B9"/>
    <w:rsid w:val="00F816CF"/>
    <w:rsid w:val="00F84EBF"/>
    <w:rsid w:val="00F90259"/>
    <w:rsid w:val="00F90D40"/>
    <w:rsid w:val="00F91B80"/>
    <w:rsid w:val="00F938BC"/>
    <w:rsid w:val="00F944AC"/>
    <w:rsid w:val="00F94E13"/>
    <w:rsid w:val="00F95575"/>
    <w:rsid w:val="00F955CC"/>
    <w:rsid w:val="00F96C63"/>
    <w:rsid w:val="00FA15EA"/>
    <w:rsid w:val="00FA230B"/>
    <w:rsid w:val="00FA454D"/>
    <w:rsid w:val="00FB21A9"/>
    <w:rsid w:val="00FB3A26"/>
    <w:rsid w:val="00FB5D7F"/>
    <w:rsid w:val="00FD43DD"/>
    <w:rsid w:val="00FD4BCD"/>
    <w:rsid w:val="00FD6842"/>
    <w:rsid w:val="00FD790B"/>
    <w:rsid w:val="00FD793E"/>
    <w:rsid w:val="00FE7F92"/>
    <w:rsid w:val="00FF1ACA"/>
    <w:rsid w:val="00FF34DD"/>
    <w:rsid w:val="00FF3A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29CE"/>
    <w:pPr>
      <w:spacing w:after="200" w:line="276" w:lineRule="auto"/>
    </w:pPr>
    <w:rPr>
      <w:rFonts w:cs="Calibri"/>
      <w:sz w:val="22"/>
      <w:szCs w:val="22"/>
      <w:lang w:eastAsia="en-US"/>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CB039B"/>
    <w:pPr>
      <w:keepNext/>
      <w:keepLines/>
      <w:numPr>
        <w:numId w:val="1"/>
      </w:numPr>
      <w:spacing w:before="480" w:after="0"/>
      <w:ind w:left="360"/>
      <w:jc w:val="both"/>
      <w:outlineLvl w:val="0"/>
    </w:pPr>
    <w:rPr>
      <w:rFonts w:ascii="Calibri Light" w:hAnsi="Calibri Light" w:cs="Times New Roman"/>
      <w:b/>
      <w:bCs/>
      <w:color w:val="000000"/>
      <w:sz w:val="28"/>
      <w:szCs w:val="28"/>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qFormat/>
    <w:rsid w:val="00CB039B"/>
    <w:pPr>
      <w:keepNext/>
      <w:keepLines/>
      <w:numPr>
        <w:ilvl w:val="1"/>
        <w:numId w:val="1"/>
      </w:numPr>
      <w:spacing w:before="200" w:after="0"/>
      <w:jc w:val="both"/>
      <w:outlineLvl w:val="1"/>
    </w:pPr>
    <w:rPr>
      <w:rFonts w:ascii="Calibri Light" w:hAnsi="Calibri Light" w:cs="Times New Roman"/>
      <w:b/>
      <w:bCs/>
      <w:sz w:val="26"/>
      <w:szCs w:val="26"/>
    </w:rPr>
  </w:style>
  <w:style w:type="paragraph" w:styleId="Nagwek3">
    <w:name w:val="heading 3"/>
    <w:basedOn w:val="Normalny"/>
    <w:next w:val="Normalny"/>
    <w:link w:val="Nagwek3Znak"/>
    <w:uiPriority w:val="99"/>
    <w:qFormat/>
    <w:rsid w:val="00CB039B"/>
    <w:pPr>
      <w:keepNext/>
      <w:keepLines/>
      <w:numPr>
        <w:ilvl w:val="2"/>
        <w:numId w:val="1"/>
      </w:numPr>
      <w:spacing w:before="200" w:after="0"/>
      <w:jc w:val="both"/>
      <w:outlineLvl w:val="2"/>
    </w:pPr>
    <w:rPr>
      <w:rFonts w:ascii="Calibri Light" w:hAnsi="Calibri Light" w:cs="Times New Roman"/>
      <w:b/>
      <w:bCs/>
      <w:sz w:val="24"/>
      <w:szCs w:val="24"/>
    </w:rPr>
  </w:style>
  <w:style w:type="paragraph" w:styleId="Nagwek4">
    <w:name w:val="heading 4"/>
    <w:basedOn w:val="Normalny"/>
    <w:next w:val="Normalny"/>
    <w:link w:val="Nagwek4Znak"/>
    <w:uiPriority w:val="99"/>
    <w:qFormat/>
    <w:rsid w:val="00004879"/>
    <w:pPr>
      <w:keepNext/>
      <w:spacing w:before="240" w:after="60"/>
      <w:outlineLvl w:val="3"/>
    </w:pPr>
    <w:rPr>
      <w:rFonts w:cs="Times New Roman"/>
      <w:b/>
      <w:bCs/>
      <w:sz w:val="28"/>
      <w:szCs w:val="28"/>
    </w:rPr>
  </w:style>
  <w:style w:type="paragraph" w:styleId="Nagwek5">
    <w:name w:val="heading 5"/>
    <w:basedOn w:val="Normalny"/>
    <w:next w:val="Normalny"/>
    <w:link w:val="Nagwek5Znak"/>
    <w:uiPriority w:val="99"/>
    <w:qFormat/>
    <w:rsid w:val="00004879"/>
    <w:pPr>
      <w:spacing w:before="240" w:after="60"/>
      <w:outlineLvl w:val="4"/>
    </w:pPr>
    <w:rPr>
      <w:rFonts w:cs="Times New Roman"/>
      <w:b/>
      <w:bCs/>
      <w:i/>
      <w:iCs/>
      <w:sz w:val="26"/>
      <w:szCs w:val="26"/>
    </w:rPr>
  </w:style>
  <w:style w:type="paragraph" w:styleId="Nagwek6">
    <w:name w:val="heading 6"/>
    <w:basedOn w:val="Normalny"/>
    <w:next w:val="Normalny"/>
    <w:link w:val="Nagwek6Znak"/>
    <w:autoRedefine/>
    <w:uiPriority w:val="99"/>
    <w:qFormat/>
    <w:rsid w:val="00C1752C"/>
    <w:pPr>
      <w:numPr>
        <w:numId w:val="11"/>
      </w:numPr>
      <w:tabs>
        <w:tab w:val="left" w:pos="-284"/>
      </w:tabs>
      <w:spacing w:before="240" w:after="60"/>
      <w:ind w:left="-284" w:hanging="283"/>
      <w:outlineLvl w:val="5"/>
    </w:pPr>
    <w:rPr>
      <w:rFonts w:ascii="Arial" w:hAnsi="Arial" w:cs="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link w:val="Nagwek1"/>
    <w:uiPriority w:val="99"/>
    <w:locked/>
    <w:rsid w:val="00CB039B"/>
    <w:rPr>
      <w:rFonts w:ascii="Calibri Light" w:hAnsi="Calibri Light" w:cs="Calibri Light"/>
      <w:b/>
      <w:bCs/>
      <w:color w:val="000000"/>
      <w:sz w:val="28"/>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link w:val="Nagwek2"/>
    <w:uiPriority w:val="99"/>
    <w:locked/>
    <w:rsid w:val="00CB039B"/>
    <w:rPr>
      <w:rFonts w:ascii="Calibri Light" w:hAnsi="Calibri Light" w:cs="Calibri Light"/>
      <w:b/>
      <w:bCs/>
      <w:sz w:val="26"/>
      <w:szCs w:val="26"/>
    </w:rPr>
  </w:style>
  <w:style w:type="character" w:customStyle="1" w:styleId="Nagwek3Znak">
    <w:name w:val="Nagłówek 3 Znak"/>
    <w:link w:val="Nagwek3"/>
    <w:uiPriority w:val="99"/>
    <w:locked/>
    <w:rsid w:val="00CB039B"/>
    <w:rPr>
      <w:rFonts w:ascii="Calibri Light" w:hAnsi="Calibri Light" w:cs="Calibri Light"/>
      <w:b/>
      <w:bCs/>
      <w:sz w:val="24"/>
      <w:szCs w:val="24"/>
    </w:rPr>
  </w:style>
  <w:style w:type="character" w:customStyle="1" w:styleId="Nagwek4Znak">
    <w:name w:val="Nagłówek 4 Znak"/>
    <w:link w:val="Nagwek4"/>
    <w:uiPriority w:val="99"/>
    <w:locked/>
    <w:rsid w:val="00004879"/>
    <w:rPr>
      <w:rFonts w:ascii="Calibri" w:hAnsi="Calibri" w:cs="Calibri"/>
      <w:b/>
      <w:bCs/>
      <w:sz w:val="28"/>
      <w:szCs w:val="28"/>
      <w:lang w:eastAsia="en-US"/>
    </w:rPr>
  </w:style>
  <w:style w:type="character" w:customStyle="1" w:styleId="Nagwek5Znak">
    <w:name w:val="Nagłówek 5 Znak"/>
    <w:link w:val="Nagwek5"/>
    <w:uiPriority w:val="99"/>
    <w:locked/>
    <w:rsid w:val="00004879"/>
    <w:rPr>
      <w:rFonts w:ascii="Calibri" w:hAnsi="Calibri" w:cs="Calibri"/>
      <w:b/>
      <w:bCs/>
      <w:i/>
      <w:iCs/>
      <w:sz w:val="26"/>
      <w:szCs w:val="26"/>
      <w:lang w:eastAsia="en-US"/>
    </w:rPr>
  </w:style>
  <w:style w:type="character" w:customStyle="1" w:styleId="Nagwek6Znak">
    <w:name w:val="Nagłówek 6 Znak"/>
    <w:link w:val="Nagwek6"/>
    <w:uiPriority w:val="99"/>
    <w:locked/>
    <w:rsid w:val="00C1752C"/>
    <w:rPr>
      <w:rFonts w:ascii="Arial" w:hAnsi="Arial" w:cs="Arial"/>
      <w:b/>
      <w:bCs/>
      <w:lang w:eastAsia="en-US"/>
    </w:rPr>
  </w:style>
  <w:style w:type="paragraph" w:styleId="Nagwek">
    <w:name w:val="header"/>
    <w:basedOn w:val="Normalny"/>
    <w:link w:val="NagwekZnak"/>
    <w:uiPriority w:val="99"/>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0F38F9"/>
  </w:style>
  <w:style w:type="paragraph" w:styleId="Stopka">
    <w:name w:val="footer"/>
    <w:basedOn w:val="Normalny"/>
    <w:link w:val="StopkaZnak"/>
    <w:uiPriority w:val="99"/>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0F38F9"/>
  </w:style>
  <w:style w:type="paragraph" w:styleId="Tekstdymka">
    <w:name w:val="Balloon Text"/>
    <w:basedOn w:val="Normalny"/>
    <w:link w:val="TekstdymkaZnak"/>
    <w:uiPriority w:val="99"/>
    <w:semiHidden/>
    <w:rsid w:val="000F38F9"/>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0F38F9"/>
    <w:rPr>
      <w:rFonts w:ascii="Tahoma" w:hAnsi="Tahoma" w:cs="Tahoma"/>
      <w:sz w:val="16"/>
      <w:szCs w:val="16"/>
    </w:rPr>
  </w:style>
  <w:style w:type="character" w:styleId="Hipercze">
    <w:name w:val="Hyperlink"/>
    <w:uiPriority w:val="99"/>
    <w:rsid w:val="00B502B2"/>
    <w:rPr>
      <w:color w:val="0000FF"/>
      <w:u w:val="single"/>
    </w:rPr>
  </w:style>
  <w:style w:type="table" w:styleId="Tabela-Siatka">
    <w:name w:val="Table Grid"/>
    <w:basedOn w:val="Standardowy"/>
    <w:uiPriority w:val="99"/>
    <w:rsid w:val="00AF0B9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BE6755"/>
    <w:pPr>
      <w:ind w:left="720"/>
    </w:pPr>
  </w:style>
  <w:style w:type="paragraph" w:styleId="Zwykytekst">
    <w:name w:val="Plain Text"/>
    <w:basedOn w:val="Normalny"/>
    <w:link w:val="ZwykytekstZnak"/>
    <w:uiPriority w:val="99"/>
    <w:rsid w:val="000A78E6"/>
    <w:pPr>
      <w:spacing w:after="36" w:line="240" w:lineRule="auto"/>
    </w:pPr>
    <w:rPr>
      <w:rFonts w:ascii="Times New Roman" w:hAnsi="Times New Roman" w:cs="Times New Roman"/>
      <w:sz w:val="24"/>
      <w:szCs w:val="24"/>
    </w:rPr>
  </w:style>
  <w:style w:type="character" w:customStyle="1" w:styleId="ZwykytekstZnak">
    <w:name w:val="Zwykły tekst Znak"/>
    <w:link w:val="Zwykytekst"/>
    <w:uiPriority w:val="99"/>
    <w:locked/>
    <w:rsid w:val="000A78E6"/>
    <w:rPr>
      <w:rFonts w:ascii="Times New Roman" w:hAnsi="Times New Roman" w:cs="Times New Roman"/>
      <w:sz w:val="24"/>
      <w:szCs w:val="24"/>
    </w:rPr>
  </w:style>
  <w:style w:type="paragraph" w:styleId="Tekstpodstawowy">
    <w:name w:val="Body Text"/>
    <w:basedOn w:val="Normalny"/>
    <w:link w:val="TekstpodstawowyZnak"/>
    <w:uiPriority w:val="99"/>
    <w:semiHidden/>
    <w:rsid w:val="00262493"/>
    <w:pPr>
      <w:spacing w:after="240"/>
      <w:jc w:val="both"/>
    </w:pPr>
    <w:rPr>
      <w:rFonts w:ascii="Times New Roman" w:hAnsi="Times New Roman" w:cs="Times New Roman"/>
      <w:sz w:val="24"/>
      <w:szCs w:val="24"/>
    </w:rPr>
  </w:style>
  <w:style w:type="character" w:customStyle="1" w:styleId="TekstpodstawowyZnak">
    <w:name w:val="Tekst podstawowy Znak"/>
    <w:link w:val="Tekstpodstawowy"/>
    <w:uiPriority w:val="99"/>
    <w:semiHidden/>
    <w:locked/>
    <w:rsid w:val="00262493"/>
    <w:rPr>
      <w:rFonts w:ascii="Times New Roman" w:hAnsi="Times New Roman" w:cs="Times New Roman"/>
      <w:sz w:val="24"/>
      <w:szCs w:val="24"/>
    </w:rPr>
  </w:style>
  <w:style w:type="character" w:customStyle="1" w:styleId="alb">
    <w:name w:val="a_lb"/>
    <w:basedOn w:val="Domylnaczcionkaakapitu"/>
    <w:uiPriority w:val="99"/>
    <w:rsid w:val="00262493"/>
  </w:style>
  <w:style w:type="paragraph" w:styleId="Tekstprzypisukocowego">
    <w:name w:val="endnote text"/>
    <w:basedOn w:val="Normalny"/>
    <w:link w:val="TekstprzypisukocowegoZnak"/>
    <w:uiPriority w:val="99"/>
    <w:semiHidden/>
    <w:rsid w:val="00205346"/>
    <w:pPr>
      <w:spacing w:after="0" w:line="240" w:lineRule="auto"/>
    </w:pPr>
    <w:rPr>
      <w:rFonts w:cs="Times New Roman"/>
      <w:sz w:val="20"/>
      <w:szCs w:val="20"/>
    </w:rPr>
  </w:style>
  <w:style w:type="character" w:customStyle="1" w:styleId="TekstprzypisukocowegoZnak">
    <w:name w:val="Tekst przypisu końcowego Znak"/>
    <w:link w:val="Tekstprzypisukocowego"/>
    <w:uiPriority w:val="99"/>
    <w:semiHidden/>
    <w:locked/>
    <w:rsid w:val="00205346"/>
    <w:rPr>
      <w:lang w:eastAsia="en-US"/>
    </w:rPr>
  </w:style>
  <w:style w:type="character" w:styleId="Odwoanieprzypisukocowego">
    <w:name w:val="endnote reference"/>
    <w:uiPriority w:val="99"/>
    <w:semiHidden/>
    <w:rsid w:val="00205346"/>
    <w:rPr>
      <w:vertAlign w:val="superscript"/>
    </w:rPr>
  </w:style>
  <w:style w:type="character" w:styleId="Odwoaniedokomentarza">
    <w:name w:val="annotation reference"/>
    <w:uiPriority w:val="99"/>
    <w:semiHidden/>
    <w:rsid w:val="00465979"/>
    <w:rPr>
      <w:sz w:val="16"/>
      <w:szCs w:val="16"/>
    </w:rPr>
  </w:style>
  <w:style w:type="paragraph" w:styleId="Tekstkomentarza">
    <w:name w:val="annotation text"/>
    <w:basedOn w:val="Normalny"/>
    <w:link w:val="TekstkomentarzaZnak"/>
    <w:uiPriority w:val="99"/>
    <w:semiHidden/>
    <w:rsid w:val="00465979"/>
    <w:pPr>
      <w:spacing w:line="240" w:lineRule="auto"/>
    </w:pPr>
    <w:rPr>
      <w:rFonts w:cs="Times New Roman"/>
      <w:sz w:val="20"/>
      <w:szCs w:val="20"/>
    </w:rPr>
  </w:style>
  <w:style w:type="character" w:customStyle="1" w:styleId="TekstkomentarzaZnak">
    <w:name w:val="Tekst komentarza Znak"/>
    <w:link w:val="Tekstkomentarza"/>
    <w:uiPriority w:val="99"/>
    <w:semiHidden/>
    <w:locked/>
    <w:rsid w:val="00465979"/>
    <w:rPr>
      <w:lang w:eastAsia="en-US"/>
    </w:rPr>
  </w:style>
  <w:style w:type="paragraph" w:styleId="Tematkomentarza">
    <w:name w:val="annotation subject"/>
    <w:basedOn w:val="Tekstkomentarza"/>
    <w:next w:val="Tekstkomentarza"/>
    <w:link w:val="TematkomentarzaZnak"/>
    <w:uiPriority w:val="99"/>
    <w:semiHidden/>
    <w:rsid w:val="00465979"/>
    <w:rPr>
      <w:b/>
      <w:bCs/>
    </w:rPr>
  </w:style>
  <w:style w:type="character" w:customStyle="1" w:styleId="TematkomentarzaZnak">
    <w:name w:val="Temat komentarza Znak"/>
    <w:link w:val="Tematkomentarza"/>
    <w:uiPriority w:val="99"/>
    <w:semiHidden/>
    <w:locked/>
    <w:rsid w:val="00465979"/>
    <w:rPr>
      <w:b/>
      <w:bCs/>
      <w:lang w:eastAsia="en-US"/>
    </w:rPr>
  </w:style>
  <w:style w:type="paragraph" w:customStyle="1" w:styleId="Zwykytekst2">
    <w:name w:val="Zwykły tekst2"/>
    <w:basedOn w:val="Normalny"/>
    <w:uiPriority w:val="99"/>
    <w:rsid w:val="00DB3504"/>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pl-PL"/>
    </w:rPr>
  </w:style>
  <w:style w:type="paragraph" w:customStyle="1" w:styleId="Default">
    <w:name w:val="Default"/>
    <w:uiPriority w:val="99"/>
    <w:rsid w:val="00837D78"/>
    <w:pPr>
      <w:autoSpaceDE w:val="0"/>
      <w:autoSpaceDN w:val="0"/>
      <w:adjustRightInd w:val="0"/>
    </w:pPr>
    <w:rPr>
      <w:rFonts w:cs="Calibri"/>
      <w:color w:val="000000"/>
      <w:sz w:val="24"/>
      <w:szCs w:val="24"/>
    </w:rPr>
  </w:style>
  <w:style w:type="character" w:customStyle="1" w:styleId="st">
    <w:name w:val="st"/>
    <w:uiPriority w:val="99"/>
    <w:rsid w:val="00C13B77"/>
  </w:style>
  <w:style w:type="character" w:styleId="Uwydatnienie">
    <w:name w:val="Emphasis"/>
    <w:uiPriority w:val="99"/>
    <w:qFormat/>
    <w:rsid w:val="00C13B77"/>
    <w:rPr>
      <w:i/>
      <w:iCs/>
    </w:rPr>
  </w:style>
  <w:style w:type="paragraph" w:styleId="Bezodstpw">
    <w:name w:val="No Spacing"/>
    <w:uiPriority w:val="99"/>
    <w:qFormat/>
    <w:rsid w:val="00004879"/>
    <w:rPr>
      <w:rFonts w:cs="Calibri"/>
      <w:sz w:val="22"/>
      <w:szCs w:val="22"/>
      <w:lang w:eastAsia="en-US"/>
    </w:rPr>
  </w:style>
  <w:style w:type="paragraph" w:styleId="NormalnyWeb">
    <w:name w:val="Normal (Web)"/>
    <w:basedOn w:val="Normalny"/>
    <w:uiPriority w:val="99"/>
    <w:rsid w:val="00887ECC"/>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uiPriority w:val="99"/>
    <w:rsid w:val="00846578"/>
  </w:style>
  <w:style w:type="paragraph" w:customStyle="1" w:styleId="Bezodstpw1">
    <w:name w:val="Bez odstępów1"/>
    <w:aliases w:val="Tabela"/>
    <w:rsid w:val="00375BEF"/>
    <w:pPr>
      <w:spacing w:before="120" w:after="120"/>
      <w:jc w:val="both"/>
    </w:pPr>
    <w:rPr>
      <w:rFonts w:ascii="Calibri Light" w:eastAsia="Times New Roman" w:hAnsi="Calibri Light"/>
      <w:sz w:val="22"/>
      <w:szCs w:val="22"/>
      <w:lang w:eastAsia="en-US"/>
    </w:rPr>
  </w:style>
  <w:style w:type="paragraph" w:styleId="Poprawka">
    <w:name w:val="Revision"/>
    <w:hidden/>
    <w:uiPriority w:val="99"/>
    <w:semiHidden/>
    <w:rsid w:val="0068006D"/>
    <w:rPr>
      <w:rFonts w:cs="Calibri"/>
      <w:sz w:val="22"/>
      <w:szCs w:val="22"/>
      <w:lang w:eastAsia="en-US"/>
    </w:rPr>
  </w:style>
  <w:style w:type="character" w:customStyle="1" w:styleId="UnresolvedMention">
    <w:name w:val="Unresolved Mention"/>
    <w:basedOn w:val="Domylnaczcionkaakapitu"/>
    <w:uiPriority w:val="99"/>
    <w:semiHidden/>
    <w:unhideWhenUsed/>
    <w:rsid w:val="0068006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16652550">
      <w:marLeft w:val="0"/>
      <w:marRight w:val="0"/>
      <w:marTop w:val="0"/>
      <w:marBottom w:val="0"/>
      <w:divBdr>
        <w:top w:val="none" w:sz="0" w:space="0" w:color="auto"/>
        <w:left w:val="none" w:sz="0" w:space="0" w:color="auto"/>
        <w:bottom w:val="none" w:sz="0" w:space="0" w:color="auto"/>
        <w:right w:val="none" w:sz="0" w:space="0" w:color="auto"/>
      </w:divBdr>
    </w:div>
    <w:div w:id="516652551">
      <w:marLeft w:val="0"/>
      <w:marRight w:val="0"/>
      <w:marTop w:val="0"/>
      <w:marBottom w:val="0"/>
      <w:divBdr>
        <w:top w:val="none" w:sz="0" w:space="0" w:color="auto"/>
        <w:left w:val="none" w:sz="0" w:space="0" w:color="auto"/>
        <w:bottom w:val="none" w:sz="0" w:space="0" w:color="auto"/>
        <w:right w:val="none" w:sz="0" w:space="0" w:color="auto"/>
      </w:divBdr>
    </w:div>
    <w:div w:id="516652552">
      <w:marLeft w:val="0"/>
      <w:marRight w:val="0"/>
      <w:marTop w:val="0"/>
      <w:marBottom w:val="0"/>
      <w:divBdr>
        <w:top w:val="none" w:sz="0" w:space="0" w:color="auto"/>
        <w:left w:val="none" w:sz="0" w:space="0" w:color="auto"/>
        <w:bottom w:val="none" w:sz="0" w:space="0" w:color="auto"/>
        <w:right w:val="none" w:sz="0" w:space="0" w:color="auto"/>
      </w:divBdr>
    </w:div>
    <w:div w:id="516652553">
      <w:marLeft w:val="0"/>
      <w:marRight w:val="0"/>
      <w:marTop w:val="0"/>
      <w:marBottom w:val="0"/>
      <w:divBdr>
        <w:top w:val="none" w:sz="0" w:space="0" w:color="auto"/>
        <w:left w:val="none" w:sz="0" w:space="0" w:color="auto"/>
        <w:bottom w:val="none" w:sz="0" w:space="0" w:color="auto"/>
        <w:right w:val="none" w:sz="0" w:space="0" w:color="auto"/>
      </w:divBdr>
    </w:div>
    <w:div w:id="516652554">
      <w:marLeft w:val="0"/>
      <w:marRight w:val="0"/>
      <w:marTop w:val="0"/>
      <w:marBottom w:val="0"/>
      <w:divBdr>
        <w:top w:val="none" w:sz="0" w:space="0" w:color="auto"/>
        <w:left w:val="none" w:sz="0" w:space="0" w:color="auto"/>
        <w:bottom w:val="none" w:sz="0" w:space="0" w:color="auto"/>
        <w:right w:val="none" w:sz="0" w:space="0" w:color="auto"/>
      </w:divBdr>
      <w:divsChild>
        <w:div w:id="516652558">
          <w:marLeft w:val="0"/>
          <w:marRight w:val="0"/>
          <w:marTop w:val="0"/>
          <w:marBottom w:val="0"/>
          <w:divBdr>
            <w:top w:val="none" w:sz="0" w:space="0" w:color="auto"/>
            <w:left w:val="none" w:sz="0" w:space="0" w:color="auto"/>
            <w:bottom w:val="none" w:sz="0" w:space="0" w:color="auto"/>
            <w:right w:val="none" w:sz="0" w:space="0" w:color="auto"/>
          </w:divBdr>
        </w:div>
      </w:divsChild>
    </w:div>
    <w:div w:id="516652555">
      <w:marLeft w:val="0"/>
      <w:marRight w:val="0"/>
      <w:marTop w:val="0"/>
      <w:marBottom w:val="0"/>
      <w:divBdr>
        <w:top w:val="none" w:sz="0" w:space="0" w:color="auto"/>
        <w:left w:val="none" w:sz="0" w:space="0" w:color="auto"/>
        <w:bottom w:val="none" w:sz="0" w:space="0" w:color="auto"/>
        <w:right w:val="none" w:sz="0" w:space="0" w:color="auto"/>
      </w:divBdr>
    </w:div>
    <w:div w:id="516652556">
      <w:marLeft w:val="0"/>
      <w:marRight w:val="0"/>
      <w:marTop w:val="0"/>
      <w:marBottom w:val="0"/>
      <w:divBdr>
        <w:top w:val="none" w:sz="0" w:space="0" w:color="auto"/>
        <w:left w:val="none" w:sz="0" w:space="0" w:color="auto"/>
        <w:bottom w:val="none" w:sz="0" w:space="0" w:color="auto"/>
        <w:right w:val="none" w:sz="0" w:space="0" w:color="auto"/>
      </w:divBdr>
    </w:div>
    <w:div w:id="5166525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dos-krakow.ezamawiajacy.pl/pn/rdos-krakow/demand/notice/public/66280/detail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2977</Words>
  <Characters>17863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20799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Lenovo User</dc:creator>
  <cp:lastModifiedBy>HP</cp:lastModifiedBy>
  <cp:revision>13</cp:revision>
  <cp:lastPrinted>2020-03-02T11:41:00Z</cp:lastPrinted>
  <dcterms:created xsi:type="dcterms:W3CDTF">2022-07-08T12:56:00Z</dcterms:created>
  <dcterms:modified xsi:type="dcterms:W3CDTF">2022-08-03T09:49:00Z</dcterms:modified>
</cp:coreProperties>
</file>